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BDEAA" w14:textId="174B5B24" w:rsidR="002860BD" w:rsidRPr="00977BF6" w:rsidRDefault="00725636" w:rsidP="68BC20ED">
      <w:pPr>
        <w:rPr>
          <w:rFonts w:cstheme="minorHAnsi"/>
          <w:b/>
          <w:bCs/>
          <w:sz w:val="40"/>
          <w:szCs w:val="40"/>
        </w:rPr>
      </w:pPr>
      <w:r>
        <w:rPr>
          <w:rFonts w:cstheme="minorHAnsi"/>
          <w:b/>
          <w:bCs/>
          <w:sz w:val="40"/>
          <w:szCs w:val="40"/>
        </w:rPr>
        <w:t>Adviesdocument Kansrijk opleiden</w:t>
      </w:r>
      <w:r w:rsidR="00D12E4E" w:rsidRPr="006531AA">
        <w:rPr>
          <w:rFonts w:cstheme="minorHAnsi"/>
          <w:b/>
          <w:bCs/>
          <w:sz w:val="40"/>
          <w:szCs w:val="40"/>
        </w:rPr>
        <w:t xml:space="preserve"> VGN</w:t>
      </w:r>
    </w:p>
    <w:p w14:paraId="3C0A3015" w14:textId="42198852" w:rsidR="00593B79" w:rsidRDefault="00593B79" w:rsidP="43C91FD3">
      <w:pPr>
        <w:spacing w:after="0" w:line="240" w:lineRule="auto"/>
        <w:rPr>
          <w:b/>
          <w:bCs/>
        </w:rPr>
      </w:pPr>
      <w:r w:rsidRPr="43C91FD3">
        <w:rPr>
          <w:b/>
          <w:bCs/>
        </w:rPr>
        <w:t>De huidige arbeidsmarkt vraagt om f</w:t>
      </w:r>
      <w:r w:rsidR="006531AA" w:rsidRPr="43C91FD3">
        <w:rPr>
          <w:b/>
          <w:bCs/>
        </w:rPr>
        <w:t>lexibel opleiden</w:t>
      </w:r>
      <w:r w:rsidR="00274BD7">
        <w:rPr>
          <w:b/>
          <w:bCs/>
        </w:rPr>
        <w:t xml:space="preserve">. Dat </w:t>
      </w:r>
      <w:r w:rsidR="006531AA" w:rsidRPr="43C91FD3">
        <w:rPr>
          <w:b/>
          <w:bCs/>
        </w:rPr>
        <w:t>begint bij valideren</w:t>
      </w:r>
      <w:r w:rsidRPr="43C91FD3">
        <w:rPr>
          <w:b/>
          <w:bCs/>
        </w:rPr>
        <w:t xml:space="preserve"> en hiermee erkennen wat iemand al in huis heeft</w:t>
      </w:r>
      <w:r w:rsidR="00274BD7">
        <w:rPr>
          <w:b/>
          <w:bCs/>
        </w:rPr>
        <w:t xml:space="preserve"> aan kennis en ervaring</w:t>
      </w:r>
      <w:r w:rsidR="006531AA" w:rsidRPr="43C91FD3">
        <w:rPr>
          <w:b/>
          <w:bCs/>
        </w:rPr>
        <w:t xml:space="preserve">. </w:t>
      </w:r>
    </w:p>
    <w:p w14:paraId="69B77320" w14:textId="6E29E844" w:rsidR="006531AA" w:rsidRDefault="006531AA" w:rsidP="43C91FD3">
      <w:pPr>
        <w:spacing w:after="0" w:line="240" w:lineRule="auto"/>
        <w:rPr>
          <w:b/>
          <w:bCs/>
        </w:rPr>
      </w:pPr>
      <w:proofErr w:type="spellStart"/>
      <w:r w:rsidRPr="43C91FD3">
        <w:rPr>
          <w:b/>
          <w:bCs/>
        </w:rPr>
        <w:t>Abrona</w:t>
      </w:r>
      <w:proofErr w:type="spellEnd"/>
      <w:r w:rsidRPr="43C91FD3">
        <w:rPr>
          <w:b/>
          <w:bCs/>
        </w:rPr>
        <w:t xml:space="preserve">, </w:t>
      </w:r>
      <w:r w:rsidR="300B514E" w:rsidRPr="43C91FD3">
        <w:rPr>
          <w:b/>
          <w:bCs/>
        </w:rPr>
        <w:t>‘</w:t>
      </w:r>
      <w:r w:rsidRPr="43C91FD3">
        <w:rPr>
          <w:b/>
          <w:bCs/>
        </w:rPr>
        <w:t>s Heeren</w:t>
      </w:r>
      <w:r w:rsidR="5346B642" w:rsidRPr="43C91FD3">
        <w:rPr>
          <w:b/>
          <w:bCs/>
        </w:rPr>
        <w:t xml:space="preserve"> L</w:t>
      </w:r>
      <w:r w:rsidRPr="43C91FD3">
        <w:rPr>
          <w:b/>
          <w:bCs/>
        </w:rPr>
        <w:t>o</w:t>
      </w:r>
      <w:r w:rsidR="5E562ACB" w:rsidRPr="43C91FD3">
        <w:rPr>
          <w:b/>
          <w:bCs/>
        </w:rPr>
        <w:t>o</w:t>
      </w:r>
      <w:r w:rsidRPr="43C91FD3">
        <w:rPr>
          <w:b/>
          <w:bCs/>
        </w:rPr>
        <w:t xml:space="preserve">, </w:t>
      </w:r>
      <w:proofErr w:type="spellStart"/>
      <w:r w:rsidRPr="43C91FD3">
        <w:rPr>
          <w:b/>
          <w:bCs/>
        </w:rPr>
        <w:t>Bartim</w:t>
      </w:r>
      <w:r w:rsidR="0B512C7D" w:rsidRPr="43C91FD3">
        <w:rPr>
          <w:b/>
          <w:bCs/>
        </w:rPr>
        <w:t>é</w:t>
      </w:r>
      <w:r w:rsidRPr="43C91FD3">
        <w:rPr>
          <w:b/>
          <w:bCs/>
        </w:rPr>
        <w:t>us</w:t>
      </w:r>
      <w:proofErr w:type="spellEnd"/>
      <w:r w:rsidRPr="43C91FD3">
        <w:rPr>
          <w:b/>
          <w:bCs/>
        </w:rPr>
        <w:t xml:space="preserve">, </w:t>
      </w:r>
      <w:proofErr w:type="spellStart"/>
      <w:r w:rsidRPr="43C91FD3">
        <w:rPr>
          <w:b/>
          <w:bCs/>
        </w:rPr>
        <w:t>Pluryn</w:t>
      </w:r>
      <w:proofErr w:type="spellEnd"/>
      <w:r w:rsidRPr="43C91FD3">
        <w:rPr>
          <w:b/>
          <w:bCs/>
        </w:rPr>
        <w:t>,</w:t>
      </w:r>
      <w:r w:rsidR="24311F52" w:rsidRPr="43C91FD3">
        <w:rPr>
          <w:b/>
          <w:bCs/>
        </w:rPr>
        <w:t xml:space="preserve"> en </w:t>
      </w:r>
      <w:r w:rsidRPr="43C91FD3">
        <w:rPr>
          <w:b/>
          <w:bCs/>
        </w:rPr>
        <w:t>Amerpoort hebben samen met de VGN de handen ineengeslagen. Samen zijn de MBO-certificaten behorende bij Maatschappelijke Zorg niveau 3 en niveau 4 vergeleken met een aantal kansrijke (aanpalende) diploma’s, te weten:</w:t>
      </w:r>
    </w:p>
    <w:p w14:paraId="5BF890B1" w14:textId="77777777" w:rsidR="006531AA" w:rsidRPr="006531AA" w:rsidRDefault="006531AA" w:rsidP="006531AA">
      <w:pPr>
        <w:pStyle w:val="Lijstalinea"/>
        <w:numPr>
          <w:ilvl w:val="0"/>
          <w:numId w:val="3"/>
        </w:numPr>
        <w:spacing w:after="0" w:line="240" w:lineRule="auto"/>
        <w:rPr>
          <w:rFonts w:cstheme="minorHAnsi"/>
        </w:rPr>
      </w:pPr>
      <w:r w:rsidRPr="006531AA">
        <w:rPr>
          <w:rFonts w:cstheme="minorHAnsi"/>
        </w:rPr>
        <w:t>Sport en Bewegen N3 en N4</w:t>
      </w:r>
    </w:p>
    <w:p w14:paraId="69D3C617" w14:textId="77777777" w:rsidR="006531AA" w:rsidRPr="006531AA" w:rsidRDefault="006531AA" w:rsidP="006531AA">
      <w:pPr>
        <w:pStyle w:val="Lijstalinea"/>
        <w:numPr>
          <w:ilvl w:val="0"/>
          <w:numId w:val="3"/>
        </w:numPr>
        <w:spacing w:after="0" w:line="240" w:lineRule="auto"/>
        <w:rPr>
          <w:rFonts w:cstheme="minorHAnsi"/>
        </w:rPr>
      </w:pPr>
      <w:r w:rsidRPr="006531AA">
        <w:rPr>
          <w:rFonts w:cstheme="minorHAnsi"/>
        </w:rPr>
        <w:t>Sociaal Maatschappelijke Dienstverlening</w:t>
      </w:r>
    </w:p>
    <w:p w14:paraId="7C6360DB" w14:textId="77777777" w:rsidR="006531AA" w:rsidRPr="006531AA" w:rsidRDefault="006531AA" w:rsidP="006531AA">
      <w:pPr>
        <w:pStyle w:val="Lijstalinea"/>
        <w:numPr>
          <w:ilvl w:val="0"/>
          <w:numId w:val="3"/>
        </w:numPr>
        <w:spacing w:after="0" w:line="240" w:lineRule="auto"/>
        <w:rPr>
          <w:rFonts w:cstheme="minorHAnsi"/>
        </w:rPr>
      </w:pPr>
      <w:r w:rsidRPr="006531AA">
        <w:rPr>
          <w:rFonts w:cstheme="minorHAnsi"/>
        </w:rPr>
        <w:t>Doktersassistent</w:t>
      </w:r>
    </w:p>
    <w:p w14:paraId="0B879F1B" w14:textId="77777777" w:rsidR="006531AA" w:rsidRPr="006531AA" w:rsidRDefault="006531AA" w:rsidP="006531AA">
      <w:pPr>
        <w:pStyle w:val="Lijstalinea"/>
        <w:numPr>
          <w:ilvl w:val="0"/>
          <w:numId w:val="3"/>
        </w:numPr>
        <w:spacing w:after="0" w:line="240" w:lineRule="auto"/>
        <w:rPr>
          <w:rFonts w:cstheme="minorHAnsi"/>
        </w:rPr>
      </w:pPr>
      <w:r w:rsidRPr="006531AA">
        <w:rPr>
          <w:rFonts w:cstheme="minorHAnsi"/>
        </w:rPr>
        <w:t xml:space="preserve">Onderwijsassistent </w:t>
      </w:r>
    </w:p>
    <w:p w14:paraId="6CEF97DC" w14:textId="77777777" w:rsidR="006531AA" w:rsidRPr="006531AA" w:rsidRDefault="006531AA" w:rsidP="006531AA">
      <w:pPr>
        <w:pStyle w:val="Lijstalinea"/>
        <w:numPr>
          <w:ilvl w:val="0"/>
          <w:numId w:val="3"/>
        </w:numPr>
        <w:spacing w:after="0" w:line="240" w:lineRule="auto"/>
        <w:rPr>
          <w:rFonts w:cstheme="minorHAnsi"/>
        </w:rPr>
      </w:pPr>
      <w:r w:rsidRPr="006531AA">
        <w:rPr>
          <w:rFonts w:cstheme="minorHAnsi"/>
        </w:rPr>
        <w:t>PABO</w:t>
      </w:r>
    </w:p>
    <w:p w14:paraId="3EA1D6F2" w14:textId="77777777" w:rsidR="006531AA" w:rsidRPr="006531AA" w:rsidRDefault="006531AA" w:rsidP="006531AA">
      <w:pPr>
        <w:pStyle w:val="Lijstalinea"/>
        <w:numPr>
          <w:ilvl w:val="0"/>
          <w:numId w:val="3"/>
        </w:numPr>
        <w:spacing w:after="0" w:line="240" w:lineRule="auto"/>
        <w:rPr>
          <w:rFonts w:cstheme="minorHAnsi"/>
        </w:rPr>
      </w:pPr>
      <w:r w:rsidRPr="006531AA">
        <w:rPr>
          <w:rFonts w:cstheme="minorHAnsi"/>
        </w:rPr>
        <w:t>Pedagogisch Werk N3 en N4</w:t>
      </w:r>
    </w:p>
    <w:p w14:paraId="61BFDDD9" w14:textId="77777777" w:rsidR="006531AA" w:rsidRPr="006531AA" w:rsidRDefault="006531AA" w:rsidP="006531AA">
      <w:pPr>
        <w:pStyle w:val="Lijstalinea"/>
        <w:numPr>
          <w:ilvl w:val="0"/>
          <w:numId w:val="3"/>
        </w:numPr>
        <w:spacing w:after="0" w:line="240" w:lineRule="auto"/>
        <w:rPr>
          <w:rFonts w:cstheme="minorHAnsi"/>
        </w:rPr>
      </w:pPr>
      <w:r w:rsidRPr="006531AA">
        <w:rPr>
          <w:rFonts w:cstheme="minorHAnsi"/>
        </w:rPr>
        <w:t>CMV</w:t>
      </w:r>
    </w:p>
    <w:p w14:paraId="18AEC92B" w14:textId="77777777" w:rsidR="006531AA" w:rsidRPr="006531AA" w:rsidRDefault="006531AA" w:rsidP="006531AA">
      <w:pPr>
        <w:pStyle w:val="Lijstalinea"/>
        <w:numPr>
          <w:ilvl w:val="0"/>
          <w:numId w:val="3"/>
        </w:numPr>
        <w:spacing w:after="0" w:line="240" w:lineRule="auto"/>
        <w:rPr>
          <w:rFonts w:cstheme="minorHAnsi"/>
        </w:rPr>
      </w:pPr>
      <w:r w:rsidRPr="006531AA">
        <w:rPr>
          <w:rFonts w:cstheme="minorHAnsi"/>
        </w:rPr>
        <w:t>Propedeuse Hbo opleidingen</w:t>
      </w:r>
    </w:p>
    <w:p w14:paraId="0468295A" w14:textId="4996B56A" w:rsidR="006531AA" w:rsidRDefault="006531AA" w:rsidP="006531AA">
      <w:pPr>
        <w:pStyle w:val="Lijstalinea"/>
        <w:numPr>
          <w:ilvl w:val="0"/>
          <w:numId w:val="3"/>
        </w:numPr>
        <w:spacing w:after="0" w:line="240" w:lineRule="auto"/>
        <w:rPr>
          <w:rFonts w:cstheme="minorHAnsi"/>
        </w:rPr>
      </w:pPr>
      <w:r w:rsidRPr="006531AA">
        <w:rPr>
          <w:rFonts w:cstheme="minorHAnsi"/>
        </w:rPr>
        <w:t>Horeca</w:t>
      </w:r>
    </w:p>
    <w:p w14:paraId="48328C09" w14:textId="77777777" w:rsidR="00593B79" w:rsidRDefault="00593B79" w:rsidP="006531AA">
      <w:pPr>
        <w:spacing w:after="0" w:line="240" w:lineRule="auto"/>
        <w:rPr>
          <w:rFonts w:cstheme="minorHAnsi"/>
        </w:rPr>
      </w:pPr>
    </w:p>
    <w:p w14:paraId="35BA8CB5" w14:textId="66D8E6B1" w:rsidR="006531AA" w:rsidRDefault="006531AA" w:rsidP="006531AA">
      <w:pPr>
        <w:spacing w:after="0" w:line="240" w:lineRule="auto"/>
        <w:rPr>
          <w:rFonts w:cstheme="minorHAnsi"/>
        </w:rPr>
      </w:pPr>
      <w:r>
        <w:rPr>
          <w:rFonts w:cstheme="minorHAnsi"/>
        </w:rPr>
        <w:t>Op basis van de</w:t>
      </w:r>
      <w:r w:rsidR="00083805">
        <w:rPr>
          <w:rFonts w:cstheme="minorHAnsi"/>
        </w:rPr>
        <w:t>ze vergelijkingen blijkt dat kandidaten met een kansrijk diploma al dan niet opgeleid kunnen worden middels enkele MBO-certificaten, om het werk te kunnen doen als begeleider in het primaire proces</w:t>
      </w:r>
      <w:r w:rsidR="00593B79">
        <w:rPr>
          <w:rFonts w:cstheme="minorHAnsi"/>
        </w:rPr>
        <w:t xml:space="preserve"> in de Verstandelijk Gehandicapten Zorg</w:t>
      </w:r>
      <w:r w:rsidR="00083805">
        <w:rPr>
          <w:rFonts w:cstheme="minorHAnsi"/>
        </w:rPr>
        <w:t>.</w:t>
      </w:r>
    </w:p>
    <w:p w14:paraId="6EDEBC92" w14:textId="4E560B1D" w:rsidR="00083805" w:rsidRDefault="00083805" w:rsidP="43C91FD3">
      <w:pPr>
        <w:spacing w:after="0" w:line="240" w:lineRule="auto"/>
      </w:pPr>
      <w:r w:rsidRPr="43C91FD3">
        <w:t xml:space="preserve">Hieronder is een advies gedaan, waarbij het goed is te weten, dat bij de vergelijkingen soms een werkproces in de omschrijving niet helemaal overeenkomt, maar het gewenste gedrag en resultaten wel. </w:t>
      </w:r>
    </w:p>
    <w:p w14:paraId="508C5D91" w14:textId="0B67F87B" w:rsidR="00C12F9C" w:rsidRDefault="00083805" w:rsidP="43C91FD3">
      <w:pPr>
        <w:spacing w:after="0" w:line="240" w:lineRule="auto"/>
      </w:pPr>
      <w:r w:rsidRPr="43C91FD3">
        <w:t xml:space="preserve">Het advies bestaat uit een </w:t>
      </w:r>
      <w:r w:rsidR="00593B79" w:rsidRPr="43C91FD3">
        <w:t xml:space="preserve">algemene </w:t>
      </w:r>
      <w:r w:rsidRPr="43C91FD3">
        <w:t>aanbeveling van scholing</w:t>
      </w:r>
      <w:r w:rsidR="00B673FB">
        <w:t xml:space="preserve"> voor de functie van begeleider</w:t>
      </w:r>
      <w:r w:rsidRPr="43C91FD3">
        <w:t>.</w:t>
      </w:r>
      <w:r w:rsidR="0028683B" w:rsidRPr="43C91FD3">
        <w:t xml:space="preserve"> Buiten het advies vallen nog de persoonsgebonden factoren, en locatie-, client-, en organisatie-gebonden eisen </w:t>
      </w:r>
      <w:r w:rsidR="7671B86B" w:rsidRPr="43C91FD3">
        <w:t>en eventuele wettelijke kaders</w:t>
      </w:r>
      <w:r w:rsidR="0028683B" w:rsidRPr="43C91FD3">
        <w:t>.</w:t>
      </w:r>
      <w:r w:rsidR="00C12F9C" w:rsidRPr="43C91FD3">
        <w:t xml:space="preserve"> Voor de </w:t>
      </w:r>
      <w:r w:rsidR="00E47BAB">
        <w:t xml:space="preserve">functie van persoonlijk begeleider is voor de </w:t>
      </w:r>
      <w:r w:rsidR="00C12F9C" w:rsidRPr="43C91FD3">
        <w:t xml:space="preserve">kansrijke diploma’s vanaf niveau 4 </w:t>
      </w:r>
      <w:r w:rsidR="6EA6E1B5" w:rsidRPr="43C91FD3">
        <w:t>een aanvullend advies geschreven.</w:t>
      </w:r>
      <w:r w:rsidR="00E47BAB">
        <w:t xml:space="preserve"> </w:t>
      </w:r>
      <w:r w:rsidR="00C12F9C" w:rsidRPr="43C91FD3">
        <w:t xml:space="preserve">Organisaties kunnen naar eigen inzicht bekijken wat dan nog nodig is ter ondersteuning, bij </w:t>
      </w:r>
      <w:r w:rsidR="0094269A" w:rsidRPr="43C91FD3">
        <w:t>Onderwijs</w:t>
      </w:r>
      <w:r w:rsidR="00C12F9C" w:rsidRPr="43C91FD3">
        <w:t xml:space="preserve">assistent zou </w:t>
      </w:r>
      <w:r w:rsidR="0067413C" w:rsidRPr="43C91FD3">
        <w:t>b</w:t>
      </w:r>
      <w:r w:rsidR="00C12F9C" w:rsidRPr="43C91FD3">
        <w:t>ijvoorbeeld “</w:t>
      </w:r>
      <w:r w:rsidR="0094269A" w:rsidRPr="43C91FD3">
        <w:t>Ontwikkelt en voert regie over het ondersteuningsplan</w:t>
      </w:r>
      <w:r w:rsidR="00C12F9C" w:rsidRPr="43C91FD3">
        <w:t>” nog een aandachtspunt kunnen zijn.</w:t>
      </w:r>
    </w:p>
    <w:p w14:paraId="07C5CA6B" w14:textId="49F315F4" w:rsidR="00083805" w:rsidRDefault="00083805" w:rsidP="006531AA">
      <w:pPr>
        <w:spacing w:after="0" w:line="240" w:lineRule="auto"/>
        <w:rPr>
          <w:rFonts w:cstheme="minorHAnsi"/>
        </w:rPr>
      </w:pPr>
    </w:p>
    <w:p w14:paraId="0D9E1C7E" w14:textId="2C031B48" w:rsidR="00083805" w:rsidRPr="006531AA" w:rsidRDefault="00083805" w:rsidP="006531AA">
      <w:pPr>
        <w:spacing w:after="0" w:line="240" w:lineRule="auto"/>
        <w:rPr>
          <w:rFonts w:cstheme="minorHAnsi"/>
        </w:rPr>
      </w:pPr>
      <w:r>
        <w:rPr>
          <w:rFonts w:cstheme="minorHAnsi"/>
        </w:rPr>
        <w:t>Hieronder als eerste de MBO-certificaten die bij MZ3 en MZ4 horen</w:t>
      </w:r>
    </w:p>
    <w:p w14:paraId="1059A00C" w14:textId="77777777" w:rsidR="00083805" w:rsidRDefault="00083805" w:rsidP="00083805">
      <w:pPr>
        <w:rPr>
          <w:rFonts w:ascii="Times New Roman" w:eastAsia="Times New Roman" w:hAnsi="Times New Roman" w:cs="Times New Roman"/>
          <w:color w:val="000000" w:themeColor="text1"/>
        </w:rPr>
      </w:pPr>
    </w:p>
    <w:tbl>
      <w:tblPr>
        <w:tblStyle w:val="Tabelraster"/>
        <w:tblW w:w="0" w:type="auto"/>
        <w:tblLook w:val="04A0" w:firstRow="1" w:lastRow="0" w:firstColumn="1" w:lastColumn="0" w:noHBand="0" w:noVBand="1"/>
      </w:tblPr>
      <w:tblGrid>
        <w:gridCol w:w="4508"/>
        <w:gridCol w:w="4508"/>
      </w:tblGrid>
      <w:tr w:rsidR="00083805" w:rsidRPr="00DE1CA9" w14:paraId="398D3ACD" w14:textId="77777777" w:rsidTr="43C91FD3">
        <w:tc>
          <w:tcPr>
            <w:tcW w:w="9016" w:type="dxa"/>
            <w:gridSpan w:val="2"/>
            <w:shd w:val="clear" w:color="auto" w:fill="BFBFBF" w:themeFill="background1" w:themeFillShade="BF"/>
          </w:tcPr>
          <w:p w14:paraId="595D96FE" w14:textId="77777777" w:rsidR="00083805" w:rsidRDefault="00083805" w:rsidP="00E709EF">
            <w:pPr>
              <w:rPr>
                <w:rFonts w:cstheme="minorHAnsi"/>
              </w:rPr>
            </w:pPr>
            <w:r w:rsidRPr="00DE1CA9">
              <w:rPr>
                <w:rFonts w:cstheme="minorHAnsi"/>
              </w:rPr>
              <w:t>Certificaten basisdeel MZ 3 en 4</w:t>
            </w:r>
          </w:p>
          <w:p w14:paraId="767675AC" w14:textId="77777777" w:rsidR="00083805" w:rsidRPr="00DE1CA9" w:rsidRDefault="00083805" w:rsidP="00E709EF">
            <w:pPr>
              <w:rPr>
                <w:rFonts w:cstheme="minorHAnsi"/>
              </w:rPr>
            </w:pPr>
          </w:p>
        </w:tc>
      </w:tr>
      <w:tr w:rsidR="00083805" w:rsidRPr="00DE1CA9" w14:paraId="6301A933" w14:textId="77777777" w:rsidTr="43C91FD3">
        <w:tc>
          <w:tcPr>
            <w:tcW w:w="9016" w:type="dxa"/>
            <w:gridSpan w:val="2"/>
            <w:shd w:val="clear" w:color="auto" w:fill="DEEAF6" w:themeFill="accent5" w:themeFillTint="33"/>
          </w:tcPr>
          <w:p w14:paraId="7A1592ED" w14:textId="6E1A55FE" w:rsidR="00083805" w:rsidRDefault="00083805" w:rsidP="43C91FD3">
            <w:pPr>
              <w:rPr>
                <w:rFonts w:eastAsia="Times New Roman"/>
                <w:color w:val="000000" w:themeColor="text1"/>
              </w:rPr>
            </w:pPr>
            <w:r w:rsidRPr="43C91FD3">
              <w:rPr>
                <w:rFonts w:eastAsia="Times New Roman"/>
                <w:color w:val="000000" w:themeColor="text1"/>
              </w:rPr>
              <w:t>Zorgdragen voor het ondersteuningsproces in de MZ</w:t>
            </w:r>
            <w:r w:rsidR="01CB3A4B" w:rsidRPr="43C91FD3">
              <w:rPr>
                <w:rFonts w:eastAsia="Times New Roman"/>
                <w:color w:val="000000" w:themeColor="text1"/>
              </w:rPr>
              <w:t xml:space="preserve"> C0108</w:t>
            </w:r>
          </w:p>
          <w:p w14:paraId="28B280BD" w14:textId="77777777" w:rsidR="00083805" w:rsidRPr="00DE1CA9" w:rsidRDefault="00083805" w:rsidP="00E709EF">
            <w:pPr>
              <w:rPr>
                <w:rFonts w:cstheme="minorHAnsi"/>
              </w:rPr>
            </w:pPr>
          </w:p>
        </w:tc>
      </w:tr>
      <w:tr w:rsidR="00083805" w:rsidRPr="00DE1CA9" w14:paraId="305BD12E" w14:textId="77777777" w:rsidTr="43C91FD3">
        <w:tc>
          <w:tcPr>
            <w:tcW w:w="9016" w:type="dxa"/>
            <w:gridSpan w:val="2"/>
            <w:shd w:val="clear" w:color="auto" w:fill="E2EFD9" w:themeFill="accent6" w:themeFillTint="33"/>
          </w:tcPr>
          <w:p w14:paraId="51C501DD" w14:textId="245889E5" w:rsidR="00083805" w:rsidRDefault="00083805" w:rsidP="43C91FD3">
            <w:pPr>
              <w:rPr>
                <w:rFonts w:eastAsia="Times New Roman"/>
                <w:color w:val="000000" w:themeColor="text1"/>
              </w:rPr>
            </w:pPr>
            <w:r w:rsidRPr="43C91FD3">
              <w:rPr>
                <w:rFonts w:eastAsia="Times New Roman"/>
                <w:color w:val="000000" w:themeColor="text1"/>
              </w:rPr>
              <w:t>Individuele ondersteuning en zorg in de MZ</w:t>
            </w:r>
            <w:r w:rsidR="0CDD8EC8" w:rsidRPr="43C91FD3">
              <w:rPr>
                <w:rFonts w:eastAsia="Times New Roman"/>
                <w:color w:val="000000" w:themeColor="text1"/>
              </w:rPr>
              <w:t xml:space="preserve"> </w:t>
            </w:r>
            <w:r w:rsidR="611DACE3" w:rsidRPr="43C91FD3">
              <w:rPr>
                <w:rFonts w:eastAsia="Times New Roman"/>
                <w:color w:val="000000" w:themeColor="text1"/>
              </w:rPr>
              <w:t xml:space="preserve"> C0098</w:t>
            </w:r>
          </w:p>
          <w:p w14:paraId="0DE54A30" w14:textId="77777777" w:rsidR="00083805" w:rsidRPr="00DE1CA9" w:rsidRDefault="00083805" w:rsidP="00E709EF">
            <w:pPr>
              <w:rPr>
                <w:rFonts w:cstheme="minorHAnsi"/>
              </w:rPr>
            </w:pPr>
          </w:p>
        </w:tc>
      </w:tr>
      <w:tr w:rsidR="00083805" w:rsidRPr="00DE1CA9" w14:paraId="2A13D9F3" w14:textId="77777777" w:rsidTr="43C91FD3">
        <w:tc>
          <w:tcPr>
            <w:tcW w:w="9016" w:type="dxa"/>
            <w:gridSpan w:val="2"/>
            <w:shd w:val="clear" w:color="auto" w:fill="FFF2CC" w:themeFill="accent4" w:themeFillTint="33"/>
          </w:tcPr>
          <w:p w14:paraId="4D749EF6" w14:textId="3315A424" w:rsidR="00083805" w:rsidRDefault="00083805" w:rsidP="43C91FD3">
            <w:pPr>
              <w:rPr>
                <w:rFonts w:eastAsia="Times New Roman"/>
                <w:color w:val="000000" w:themeColor="text1"/>
              </w:rPr>
            </w:pPr>
            <w:r w:rsidRPr="43C91FD3">
              <w:rPr>
                <w:rFonts w:eastAsia="Times New Roman"/>
                <w:color w:val="000000" w:themeColor="text1"/>
              </w:rPr>
              <w:t>Ondersteunen bij participatie, wonen en huishouden in de MZ</w:t>
            </w:r>
            <w:r w:rsidR="697BC6EF" w:rsidRPr="43C91FD3">
              <w:rPr>
                <w:rFonts w:eastAsia="Times New Roman"/>
                <w:color w:val="000000" w:themeColor="text1"/>
              </w:rPr>
              <w:t xml:space="preserve"> C0100</w:t>
            </w:r>
          </w:p>
          <w:p w14:paraId="0E0327A0" w14:textId="77777777" w:rsidR="00083805" w:rsidRPr="00DE1CA9" w:rsidRDefault="00083805" w:rsidP="00E709EF">
            <w:pPr>
              <w:rPr>
                <w:rFonts w:cstheme="minorHAnsi"/>
              </w:rPr>
            </w:pPr>
          </w:p>
        </w:tc>
      </w:tr>
      <w:tr w:rsidR="00083805" w:rsidRPr="00DE1CA9" w14:paraId="3E3D3F11" w14:textId="77777777" w:rsidTr="43C91FD3">
        <w:trPr>
          <w:trHeight w:val="278"/>
        </w:trPr>
        <w:tc>
          <w:tcPr>
            <w:tcW w:w="4508" w:type="dxa"/>
            <w:shd w:val="clear" w:color="auto" w:fill="BFBFBF" w:themeFill="background1" w:themeFillShade="BF"/>
          </w:tcPr>
          <w:p w14:paraId="569D1B4A" w14:textId="4647D5EC" w:rsidR="00083805" w:rsidRDefault="5800E0E2" w:rsidP="43C91FD3">
            <w:r w:rsidRPr="43C91FD3">
              <w:t>Certificaten</w:t>
            </w:r>
            <w:r w:rsidR="00083805" w:rsidRPr="43C91FD3">
              <w:t xml:space="preserve"> profieldeel MZ 3</w:t>
            </w:r>
          </w:p>
          <w:p w14:paraId="642CC1D1" w14:textId="77777777" w:rsidR="00083805" w:rsidRPr="00DE1CA9" w:rsidRDefault="00083805" w:rsidP="00E709EF">
            <w:pPr>
              <w:rPr>
                <w:rFonts w:cstheme="minorHAnsi"/>
              </w:rPr>
            </w:pPr>
          </w:p>
        </w:tc>
        <w:tc>
          <w:tcPr>
            <w:tcW w:w="4508" w:type="dxa"/>
            <w:shd w:val="clear" w:color="auto" w:fill="BFBFBF" w:themeFill="background1" w:themeFillShade="BF"/>
          </w:tcPr>
          <w:p w14:paraId="24146A43" w14:textId="77777777" w:rsidR="00083805" w:rsidRPr="00DE1CA9" w:rsidRDefault="00083805" w:rsidP="00E709EF">
            <w:pPr>
              <w:rPr>
                <w:rFonts w:cstheme="minorHAnsi"/>
              </w:rPr>
            </w:pPr>
            <w:r w:rsidRPr="00DE1CA9">
              <w:rPr>
                <w:rFonts w:cstheme="minorHAnsi"/>
              </w:rPr>
              <w:t>Certificaten profieldeel MZ 4</w:t>
            </w:r>
          </w:p>
        </w:tc>
      </w:tr>
      <w:tr w:rsidR="00083805" w:rsidRPr="00DE1CA9" w14:paraId="4D5A15A3" w14:textId="77777777" w:rsidTr="43C91FD3">
        <w:trPr>
          <w:trHeight w:val="276"/>
        </w:trPr>
        <w:tc>
          <w:tcPr>
            <w:tcW w:w="4508" w:type="dxa"/>
            <w:shd w:val="clear" w:color="auto" w:fill="F6DDFF"/>
          </w:tcPr>
          <w:p w14:paraId="4EA947E4" w14:textId="727ED1B8" w:rsidR="00083805" w:rsidRDefault="00083805" w:rsidP="43C91FD3">
            <w:pPr>
              <w:rPr>
                <w:rFonts w:eastAsia="Times New Roman"/>
                <w:color w:val="000000" w:themeColor="text1"/>
              </w:rPr>
            </w:pPr>
            <w:r w:rsidRPr="43C91FD3">
              <w:rPr>
                <w:rFonts w:eastAsia="Times New Roman"/>
                <w:color w:val="000000" w:themeColor="text1"/>
              </w:rPr>
              <w:t>Ondersteunen en begeleiden in de MZ</w:t>
            </w:r>
            <w:r w:rsidR="25A4F657" w:rsidRPr="43C91FD3">
              <w:rPr>
                <w:rFonts w:eastAsia="Times New Roman"/>
                <w:color w:val="000000" w:themeColor="text1"/>
              </w:rPr>
              <w:t xml:space="preserve"> C0101</w:t>
            </w:r>
          </w:p>
          <w:p w14:paraId="4F37D210" w14:textId="77777777" w:rsidR="00083805" w:rsidRPr="00DE1CA9" w:rsidRDefault="00083805" w:rsidP="00E709EF">
            <w:pPr>
              <w:rPr>
                <w:rFonts w:cstheme="minorHAnsi"/>
              </w:rPr>
            </w:pPr>
          </w:p>
        </w:tc>
        <w:tc>
          <w:tcPr>
            <w:tcW w:w="4508" w:type="dxa"/>
            <w:shd w:val="clear" w:color="auto" w:fill="A8D08D" w:themeFill="accent6" w:themeFillTint="99"/>
          </w:tcPr>
          <w:p w14:paraId="2B82A0A8" w14:textId="31BC6D05" w:rsidR="00083805" w:rsidRPr="00DE1CA9" w:rsidRDefault="00083805" w:rsidP="43C91FD3">
            <w:r w:rsidRPr="43C91FD3">
              <w:rPr>
                <w:rFonts w:eastAsia="Times New Roman"/>
                <w:color w:val="000000" w:themeColor="text1"/>
              </w:rPr>
              <w:t>Organiseren en begeleiden in de MZ</w:t>
            </w:r>
            <w:r w:rsidR="7EFFEC68" w:rsidRPr="43C91FD3">
              <w:rPr>
                <w:rFonts w:eastAsia="Times New Roman"/>
                <w:color w:val="000000" w:themeColor="text1"/>
              </w:rPr>
              <w:t xml:space="preserve"> C0103</w:t>
            </w:r>
          </w:p>
        </w:tc>
      </w:tr>
      <w:tr w:rsidR="00083805" w:rsidRPr="00DE1CA9" w14:paraId="4B7044E3" w14:textId="77777777" w:rsidTr="43C91FD3">
        <w:trPr>
          <w:trHeight w:val="276"/>
        </w:trPr>
        <w:tc>
          <w:tcPr>
            <w:tcW w:w="4508" w:type="dxa"/>
            <w:shd w:val="clear" w:color="auto" w:fill="FBE4D5" w:themeFill="accent2" w:themeFillTint="33"/>
          </w:tcPr>
          <w:p w14:paraId="13FCE86E" w14:textId="142688B4" w:rsidR="00083805" w:rsidRDefault="00083805" w:rsidP="43C91FD3">
            <w:pPr>
              <w:rPr>
                <w:rFonts w:eastAsia="Times New Roman"/>
                <w:color w:val="000000" w:themeColor="text1"/>
              </w:rPr>
            </w:pPr>
            <w:r w:rsidRPr="43C91FD3">
              <w:rPr>
                <w:rFonts w:eastAsia="Times New Roman"/>
                <w:color w:val="000000" w:themeColor="text1"/>
              </w:rPr>
              <w:t>Professionalisering en kwaliteit in de MZ</w:t>
            </w:r>
            <w:r w:rsidR="4F606FBF" w:rsidRPr="43C91FD3">
              <w:rPr>
                <w:rFonts w:eastAsia="Times New Roman"/>
                <w:color w:val="000000" w:themeColor="text1"/>
              </w:rPr>
              <w:t xml:space="preserve"> C0104</w:t>
            </w:r>
          </w:p>
          <w:p w14:paraId="686D921C" w14:textId="77777777" w:rsidR="00083805" w:rsidRPr="00DE1CA9" w:rsidRDefault="00083805" w:rsidP="00E709EF">
            <w:pPr>
              <w:rPr>
                <w:rFonts w:cstheme="minorHAnsi"/>
              </w:rPr>
            </w:pPr>
          </w:p>
        </w:tc>
        <w:tc>
          <w:tcPr>
            <w:tcW w:w="4508" w:type="dxa"/>
            <w:shd w:val="clear" w:color="auto" w:fill="FFE599" w:themeFill="accent4" w:themeFillTint="66"/>
          </w:tcPr>
          <w:p w14:paraId="4E8B2752" w14:textId="08DE7360" w:rsidR="00083805" w:rsidRPr="00DE1CA9" w:rsidRDefault="00083805" w:rsidP="43C91FD3">
            <w:r w:rsidRPr="43C91FD3">
              <w:rPr>
                <w:rFonts w:eastAsia="Times New Roman"/>
                <w:color w:val="000000" w:themeColor="text1"/>
              </w:rPr>
              <w:t>Coördineren en organiseren in de MZ</w:t>
            </w:r>
            <w:r w:rsidR="252A55AA" w:rsidRPr="43C91FD3">
              <w:rPr>
                <w:rFonts w:eastAsia="Times New Roman"/>
                <w:color w:val="000000" w:themeColor="text1"/>
              </w:rPr>
              <w:t xml:space="preserve"> C0094</w:t>
            </w:r>
          </w:p>
        </w:tc>
      </w:tr>
      <w:tr w:rsidR="00083805" w:rsidRPr="00DE1CA9" w14:paraId="3ABED263" w14:textId="77777777" w:rsidTr="43C91FD3">
        <w:trPr>
          <w:trHeight w:val="276"/>
        </w:trPr>
        <w:tc>
          <w:tcPr>
            <w:tcW w:w="4508" w:type="dxa"/>
          </w:tcPr>
          <w:p w14:paraId="2D0F98F9" w14:textId="77777777" w:rsidR="00083805" w:rsidRPr="00DE1CA9" w:rsidRDefault="00083805" w:rsidP="00E709EF">
            <w:pPr>
              <w:rPr>
                <w:rFonts w:cstheme="minorHAnsi"/>
              </w:rPr>
            </w:pPr>
          </w:p>
        </w:tc>
        <w:tc>
          <w:tcPr>
            <w:tcW w:w="4508" w:type="dxa"/>
            <w:shd w:val="clear" w:color="auto" w:fill="F4B083" w:themeFill="accent2" w:themeFillTint="99"/>
          </w:tcPr>
          <w:p w14:paraId="4A6C607F" w14:textId="5104E3BE" w:rsidR="00083805" w:rsidRPr="00DE1CA9" w:rsidRDefault="00083805" w:rsidP="43C91FD3">
            <w:r w:rsidRPr="43C91FD3">
              <w:rPr>
                <w:rFonts w:eastAsia="Times New Roman"/>
                <w:color w:val="000000" w:themeColor="text1"/>
              </w:rPr>
              <w:t>Borgen van professionalisering en kwaliteit in de MZ</w:t>
            </w:r>
            <w:r w:rsidR="4549C109" w:rsidRPr="43C91FD3">
              <w:rPr>
                <w:rFonts w:eastAsia="Times New Roman"/>
                <w:color w:val="000000" w:themeColor="text1"/>
              </w:rPr>
              <w:t xml:space="preserve"> C0092</w:t>
            </w:r>
          </w:p>
        </w:tc>
      </w:tr>
    </w:tbl>
    <w:p w14:paraId="39E687E8" w14:textId="4599E92B" w:rsidR="006531AA" w:rsidRDefault="006531AA" w:rsidP="68BC20ED">
      <w:pPr>
        <w:rPr>
          <w:rFonts w:cstheme="minorHAnsi"/>
          <w:b/>
          <w:bCs/>
        </w:rPr>
      </w:pPr>
    </w:p>
    <w:p w14:paraId="2820423E" w14:textId="77777777" w:rsidR="00751D24" w:rsidRPr="00DE1CA9" w:rsidRDefault="00751D24" w:rsidP="00751D24">
      <w:pPr>
        <w:rPr>
          <w:rFonts w:cstheme="minorHAnsi"/>
        </w:rPr>
      </w:pPr>
    </w:p>
    <w:tbl>
      <w:tblPr>
        <w:tblStyle w:val="Tabelraster"/>
        <w:tblW w:w="9634" w:type="dxa"/>
        <w:tblLook w:val="04A0" w:firstRow="1" w:lastRow="0" w:firstColumn="1" w:lastColumn="0" w:noHBand="0" w:noVBand="1"/>
      </w:tblPr>
      <w:tblGrid>
        <w:gridCol w:w="4815"/>
        <w:gridCol w:w="4819"/>
      </w:tblGrid>
      <w:tr w:rsidR="00834B37" w:rsidRPr="00C12E5B" w14:paraId="766388E6" w14:textId="7A43F081" w:rsidTr="00031B0A">
        <w:tc>
          <w:tcPr>
            <w:tcW w:w="9634" w:type="dxa"/>
            <w:gridSpan w:val="2"/>
            <w:shd w:val="clear" w:color="auto" w:fill="D9D9D9" w:themeFill="background1" w:themeFillShade="D9"/>
          </w:tcPr>
          <w:p w14:paraId="1B6E7149" w14:textId="5322E0C2" w:rsidR="00834B37" w:rsidRPr="00C12E5B" w:rsidRDefault="004D74FB" w:rsidP="01B9CF2C">
            <w:pPr>
              <w:rPr>
                <w:rFonts w:cstheme="minorHAnsi"/>
              </w:rPr>
            </w:pPr>
            <w:r w:rsidRPr="00C12E5B">
              <w:rPr>
                <w:rFonts w:cstheme="minorHAnsi"/>
              </w:rPr>
              <w:br w:type="page"/>
            </w:r>
            <w:r w:rsidR="00834B37" w:rsidRPr="00C12E5B">
              <w:rPr>
                <w:rFonts w:cstheme="minorHAnsi"/>
              </w:rPr>
              <w:t xml:space="preserve">Benodigde aanvullende certificaten voor functie </w:t>
            </w:r>
            <w:r w:rsidR="00834B37" w:rsidRPr="00853C33">
              <w:rPr>
                <w:rFonts w:cstheme="minorHAnsi"/>
                <w:b/>
                <w:bCs/>
              </w:rPr>
              <w:t>begeleider</w:t>
            </w:r>
            <w:r w:rsidR="00834B37" w:rsidRPr="00C12E5B">
              <w:rPr>
                <w:rFonts w:cstheme="minorHAnsi"/>
              </w:rPr>
              <w:t xml:space="preserve"> </w:t>
            </w:r>
            <w:r w:rsidR="000B3870">
              <w:rPr>
                <w:rFonts w:cstheme="minorHAnsi"/>
              </w:rPr>
              <w:t xml:space="preserve">in de MZ </w:t>
            </w:r>
            <w:r w:rsidR="00834B37" w:rsidRPr="00C12E5B">
              <w:rPr>
                <w:rFonts w:cstheme="minorHAnsi"/>
              </w:rPr>
              <w:t>primair proces</w:t>
            </w:r>
            <w:r w:rsidR="00853C33">
              <w:rPr>
                <w:rFonts w:cstheme="minorHAnsi"/>
              </w:rPr>
              <w:t xml:space="preserve"> </w:t>
            </w:r>
            <w:r w:rsidR="00853C33">
              <w:rPr>
                <w:rFonts w:cstheme="minorHAnsi"/>
              </w:rPr>
              <w:br/>
              <w:t>bij behaald onderstaand diploma</w:t>
            </w:r>
            <w:r w:rsidR="00834B37" w:rsidRPr="00C12E5B">
              <w:rPr>
                <w:rFonts w:cstheme="minorHAnsi"/>
              </w:rPr>
              <w:t>:</w:t>
            </w:r>
          </w:p>
        </w:tc>
      </w:tr>
      <w:tr w:rsidR="004D74FB" w:rsidRPr="00C12E5B" w14:paraId="6F3280B3" w14:textId="6B116E1D" w:rsidTr="004B3C56">
        <w:tc>
          <w:tcPr>
            <w:tcW w:w="4815" w:type="dxa"/>
          </w:tcPr>
          <w:p w14:paraId="5249C61B" w14:textId="795177AA" w:rsidR="00834B37" w:rsidRPr="00C12E5B" w:rsidRDefault="00834B37" w:rsidP="00834B37">
            <w:pPr>
              <w:rPr>
                <w:rFonts w:cstheme="minorHAnsi"/>
                <w:b/>
                <w:bCs/>
              </w:rPr>
            </w:pPr>
            <w:r w:rsidRPr="00C12E5B">
              <w:rPr>
                <w:rFonts w:cstheme="minorHAnsi"/>
                <w:b/>
                <w:bCs/>
              </w:rPr>
              <w:t>Sport en Bewegen niveau 3</w:t>
            </w:r>
          </w:p>
          <w:p w14:paraId="6387E394" w14:textId="77777777" w:rsidR="004D74FB" w:rsidRPr="00C12E5B" w:rsidRDefault="004D74FB" w:rsidP="01B9CF2C">
            <w:pPr>
              <w:rPr>
                <w:rFonts w:cstheme="minorHAnsi"/>
              </w:rPr>
            </w:pPr>
          </w:p>
        </w:tc>
        <w:tc>
          <w:tcPr>
            <w:tcW w:w="4819" w:type="dxa"/>
          </w:tcPr>
          <w:p w14:paraId="593A721D" w14:textId="77777777" w:rsidR="00834B37" w:rsidRPr="00C12E5B" w:rsidRDefault="00834B37" w:rsidP="00834B37">
            <w:pPr>
              <w:rPr>
                <w:rFonts w:cstheme="minorHAnsi"/>
                <w:b/>
                <w:bCs/>
              </w:rPr>
            </w:pPr>
            <w:r w:rsidRPr="00C12E5B">
              <w:rPr>
                <w:rFonts w:cstheme="minorHAnsi"/>
                <w:b/>
                <w:bCs/>
              </w:rPr>
              <w:t>Sport en Bewegen niveau 4</w:t>
            </w:r>
          </w:p>
          <w:p w14:paraId="16BA3EC8" w14:textId="77777777" w:rsidR="004D74FB" w:rsidRPr="00C12E5B" w:rsidRDefault="004D74FB" w:rsidP="01B9CF2C">
            <w:pPr>
              <w:rPr>
                <w:rFonts w:cstheme="minorHAnsi"/>
                <w:b/>
                <w:bCs/>
              </w:rPr>
            </w:pPr>
          </w:p>
        </w:tc>
      </w:tr>
      <w:tr w:rsidR="004D74FB" w:rsidRPr="00C12E5B" w14:paraId="784AF8A9" w14:textId="4FA7C3D9" w:rsidTr="00025B63">
        <w:tc>
          <w:tcPr>
            <w:tcW w:w="4815" w:type="dxa"/>
            <w:shd w:val="clear" w:color="auto" w:fill="E2EFD9" w:themeFill="accent6" w:themeFillTint="33"/>
          </w:tcPr>
          <w:p w14:paraId="6683BF59" w14:textId="77777777" w:rsidR="00FD4F05" w:rsidRPr="00FD4F05" w:rsidRDefault="00FD4F05" w:rsidP="00FD4F05">
            <w:pPr>
              <w:rPr>
                <w:rFonts w:cstheme="minorHAnsi"/>
                <w:b/>
                <w:bCs/>
              </w:rPr>
            </w:pPr>
            <w:r w:rsidRPr="00FD4F05">
              <w:rPr>
                <w:rFonts w:cstheme="minorHAnsi"/>
                <w:b/>
                <w:bCs/>
              </w:rPr>
              <w:t>Individuele ondersteuning en zorg in de MZ  C0098</w:t>
            </w:r>
          </w:p>
          <w:p w14:paraId="102E209C" w14:textId="290EB082" w:rsidR="004D74FB" w:rsidRPr="00C12E5B" w:rsidRDefault="004D74FB" w:rsidP="00EA6101">
            <w:pPr>
              <w:rPr>
                <w:rFonts w:cstheme="minorHAnsi"/>
              </w:rPr>
            </w:pPr>
            <w:r w:rsidRPr="00C12E5B">
              <w:rPr>
                <w:rFonts w:cstheme="minorHAnsi"/>
              </w:rPr>
              <w:t xml:space="preserve">Ondersteunt de cliënt bij de </w:t>
            </w:r>
            <w:r w:rsidR="00D93D72" w:rsidRPr="00C12E5B">
              <w:rPr>
                <w:rFonts w:cstheme="minorHAnsi"/>
              </w:rPr>
              <w:t>zelfzorg</w:t>
            </w:r>
          </w:p>
          <w:p w14:paraId="54A5AA55" w14:textId="21FC475D" w:rsidR="004D74FB" w:rsidRPr="00C12E5B" w:rsidRDefault="004D74FB" w:rsidP="00EA6101">
            <w:pPr>
              <w:rPr>
                <w:rFonts w:cstheme="minorHAnsi"/>
              </w:rPr>
            </w:pPr>
            <w:r w:rsidRPr="00C12E5B">
              <w:rPr>
                <w:rFonts w:cstheme="minorHAnsi"/>
              </w:rPr>
              <w:t>Voert zorg</w:t>
            </w:r>
            <w:r w:rsidR="00FA665E">
              <w:rPr>
                <w:rFonts w:cstheme="minorHAnsi"/>
              </w:rPr>
              <w:t xml:space="preserve"> </w:t>
            </w:r>
            <w:r w:rsidRPr="00C12E5B">
              <w:rPr>
                <w:rFonts w:cstheme="minorHAnsi"/>
              </w:rPr>
              <w:t xml:space="preserve">technische handelingen </w:t>
            </w:r>
            <w:r w:rsidR="00D93D72" w:rsidRPr="00C12E5B">
              <w:rPr>
                <w:rFonts w:cstheme="minorHAnsi"/>
              </w:rPr>
              <w:t>uit</w:t>
            </w:r>
          </w:p>
          <w:p w14:paraId="7F804E5B" w14:textId="664A9200" w:rsidR="004D74FB" w:rsidRPr="00C12E5B" w:rsidRDefault="004D74FB" w:rsidP="00FD4F05">
            <w:pPr>
              <w:rPr>
                <w:rFonts w:cstheme="minorHAnsi"/>
              </w:rPr>
            </w:pPr>
            <w:r w:rsidRPr="00C12E5B">
              <w:rPr>
                <w:rFonts w:cstheme="minorHAnsi"/>
              </w:rPr>
              <w:t xml:space="preserve">Handelt in onvoorziene en/of </w:t>
            </w:r>
            <w:r w:rsidR="00D93D72" w:rsidRPr="00C12E5B">
              <w:rPr>
                <w:rFonts w:cstheme="minorHAnsi"/>
              </w:rPr>
              <w:t>crisissituaties</w:t>
            </w:r>
          </w:p>
        </w:tc>
        <w:tc>
          <w:tcPr>
            <w:tcW w:w="4819" w:type="dxa"/>
            <w:shd w:val="clear" w:color="auto" w:fill="E2EFD9" w:themeFill="accent6" w:themeFillTint="33"/>
          </w:tcPr>
          <w:p w14:paraId="52E39D43" w14:textId="77777777" w:rsidR="00FD4F05" w:rsidRPr="00FD4F05" w:rsidRDefault="00FD4F05" w:rsidP="00FD4F05">
            <w:pPr>
              <w:rPr>
                <w:rFonts w:cstheme="minorHAnsi"/>
                <w:b/>
                <w:bCs/>
              </w:rPr>
            </w:pPr>
            <w:r w:rsidRPr="00FD4F05">
              <w:rPr>
                <w:rFonts w:cstheme="minorHAnsi"/>
                <w:b/>
                <w:bCs/>
              </w:rPr>
              <w:t>Individuele ondersteuning en zorg in de MZ  C0098</w:t>
            </w:r>
          </w:p>
          <w:p w14:paraId="32C665F8" w14:textId="26302BA1" w:rsidR="00ED3646" w:rsidRPr="00C12E5B" w:rsidRDefault="004D74FB" w:rsidP="004D74FB">
            <w:pPr>
              <w:rPr>
                <w:rFonts w:cstheme="minorHAnsi"/>
              </w:rPr>
            </w:pPr>
            <w:r w:rsidRPr="00C12E5B">
              <w:rPr>
                <w:rFonts w:cstheme="minorHAnsi"/>
              </w:rPr>
              <w:t xml:space="preserve">Ondersteunt de cliënt bij de </w:t>
            </w:r>
            <w:r w:rsidR="00D93D72" w:rsidRPr="00C12E5B">
              <w:rPr>
                <w:rFonts w:cstheme="minorHAnsi"/>
              </w:rPr>
              <w:t>zelfzorg</w:t>
            </w:r>
          </w:p>
          <w:p w14:paraId="30D100D5" w14:textId="21069369" w:rsidR="004D74FB" w:rsidRPr="00C12E5B" w:rsidRDefault="004D74FB" w:rsidP="004D74FB">
            <w:pPr>
              <w:rPr>
                <w:rFonts w:cstheme="minorHAnsi"/>
              </w:rPr>
            </w:pPr>
            <w:r w:rsidRPr="00C12E5B">
              <w:rPr>
                <w:rFonts w:cstheme="minorHAnsi"/>
              </w:rPr>
              <w:t>Voert zorg</w:t>
            </w:r>
            <w:r w:rsidR="00FA665E">
              <w:rPr>
                <w:rFonts w:cstheme="minorHAnsi"/>
              </w:rPr>
              <w:t xml:space="preserve"> </w:t>
            </w:r>
            <w:r w:rsidRPr="00C12E5B">
              <w:rPr>
                <w:rFonts w:cstheme="minorHAnsi"/>
              </w:rPr>
              <w:t xml:space="preserve">technische handelingen </w:t>
            </w:r>
            <w:r w:rsidR="00D93D72" w:rsidRPr="00C12E5B">
              <w:rPr>
                <w:rFonts w:cstheme="minorHAnsi"/>
              </w:rPr>
              <w:t>uit</w:t>
            </w:r>
          </w:p>
          <w:p w14:paraId="72112E7A" w14:textId="1451E768" w:rsidR="004D74FB" w:rsidRPr="00C12E5B" w:rsidRDefault="004D74FB" w:rsidP="00FD4F05">
            <w:pPr>
              <w:rPr>
                <w:rFonts w:cstheme="minorHAnsi"/>
              </w:rPr>
            </w:pPr>
            <w:r w:rsidRPr="00C12E5B">
              <w:rPr>
                <w:rFonts w:cstheme="minorHAnsi"/>
              </w:rPr>
              <w:t xml:space="preserve">Handelt in onvoorziene en/of </w:t>
            </w:r>
            <w:r w:rsidR="00D93D72" w:rsidRPr="00C12E5B">
              <w:rPr>
                <w:rFonts w:cstheme="minorHAnsi"/>
              </w:rPr>
              <w:t>crisissituaties</w:t>
            </w:r>
          </w:p>
        </w:tc>
      </w:tr>
      <w:tr w:rsidR="004D74FB" w:rsidRPr="00C12E5B" w14:paraId="78854A4C" w14:textId="51D555B6" w:rsidTr="00025B63">
        <w:tc>
          <w:tcPr>
            <w:tcW w:w="4815" w:type="dxa"/>
            <w:shd w:val="clear" w:color="auto" w:fill="FFF2CC" w:themeFill="accent4" w:themeFillTint="33"/>
          </w:tcPr>
          <w:p w14:paraId="774227B2" w14:textId="77777777" w:rsidR="00FD4F05" w:rsidRPr="00FD4F05" w:rsidRDefault="00FD4F05" w:rsidP="00FD4F05">
            <w:pPr>
              <w:rPr>
                <w:rFonts w:cstheme="minorHAnsi"/>
                <w:b/>
                <w:bCs/>
              </w:rPr>
            </w:pPr>
            <w:r w:rsidRPr="00FD4F05">
              <w:rPr>
                <w:rFonts w:cstheme="minorHAnsi"/>
                <w:b/>
                <w:bCs/>
              </w:rPr>
              <w:t>Ondersteunen bij participatie, wonen en huishouden in de MZ C0100</w:t>
            </w:r>
          </w:p>
          <w:p w14:paraId="0FF1CF5D" w14:textId="6745D220" w:rsidR="004D74FB" w:rsidRPr="00C12E5B" w:rsidRDefault="004D74FB" w:rsidP="00EA6101">
            <w:pPr>
              <w:rPr>
                <w:rFonts w:cstheme="minorHAnsi"/>
              </w:rPr>
            </w:pPr>
            <w:r w:rsidRPr="00C12E5B">
              <w:rPr>
                <w:rFonts w:cstheme="minorHAnsi"/>
              </w:rPr>
              <w:t>Ondersteunt de cliënt bij wonen en huishouden</w:t>
            </w:r>
          </w:p>
          <w:p w14:paraId="4AACC9E6" w14:textId="7C9AF228" w:rsidR="004D74FB" w:rsidRPr="00C12E5B" w:rsidRDefault="004D74FB" w:rsidP="00EA6101">
            <w:pPr>
              <w:rPr>
                <w:rFonts w:cstheme="minorHAnsi"/>
              </w:rPr>
            </w:pPr>
            <w:r w:rsidRPr="00C12E5B">
              <w:rPr>
                <w:rFonts w:cstheme="minorHAnsi"/>
              </w:rPr>
              <w:t>Ondersteunt de cliënt bij participatie</w:t>
            </w:r>
          </w:p>
          <w:p w14:paraId="6F32521E" w14:textId="77777777" w:rsidR="004D74FB" w:rsidRPr="00C12E5B" w:rsidRDefault="004D74FB" w:rsidP="01B9CF2C">
            <w:pPr>
              <w:rPr>
                <w:rFonts w:cstheme="minorHAnsi"/>
              </w:rPr>
            </w:pPr>
          </w:p>
        </w:tc>
        <w:tc>
          <w:tcPr>
            <w:tcW w:w="4819" w:type="dxa"/>
            <w:shd w:val="clear" w:color="auto" w:fill="FFF2CC" w:themeFill="accent4" w:themeFillTint="33"/>
          </w:tcPr>
          <w:p w14:paraId="19C782B4" w14:textId="77777777" w:rsidR="00FD4F05" w:rsidRPr="00FD4F05" w:rsidRDefault="00FD4F05" w:rsidP="00FD4F05">
            <w:pPr>
              <w:rPr>
                <w:rFonts w:cstheme="minorHAnsi"/>
                <w:b/>
                <w:bCs/>
              </w:rPr>
            </w:pPr>
            <w:r w:rsidRPr="00FD4F05">
              <w:rPr>
                <w:rFonts w:cstheme="minorHAnsi"/>
                <w:b/>
                <w:bCs/>
              </w:rPr>
              <w:t>Ondersteunen bij participatie, wonen en huishouden in de MZ C0100</w:t>
            </w:r>
          </w:p>
          <w:p w14:paraId="2AEE19A5" w14:textId="5F48F53F" w:rsidR="004D74FB" w:rsidRPr="00C12E5B" w:rsidRDefault="004D74FB" w:rsidP="004D74FB">
            <w:pPr>
              <w:rPr>
                <w:rFonts w:cstheme="minorHAnsi"/>
              </w:rPr>
            </w:pPr>
            <w:r w:rsidRPr="00C12E5B">
              <w:rPr>
                <w:rFonts w:cstheme="minorHAnsi"/>
              </w:rPr>
              <w:t xml:space="preserve">Ondersteunt de cliënt bij wonen en </w:t>
            </w:r>
            <w:r w:rsidR="00D93D72" w:rsidRPr="00C12E5B">
              <w:rPr>
                <w:rFonts w:cstheme="minorHAnsi"/>
              </w:rPr>
              <w:t>huishouden,</w:t>
            </w:r>
            <w:r w:rsidRPr="00C12E5B">
              <w:rPr>
                <w:rFonts w:cstheme="minorHAnsi"/>
              </w:rPr>
              <w:t xml:space="preserve"> </w:t>
            </w:r>
          </w:p>
          <w:p w14:paraId="0045F951" w14:textId="4EB5CCEA" w:rsidR="004D74FB" w:rsidRPr="00C12E5B" w:rsidRDefault="004D74FB" w:rsidP="00FD4F05">
            <w:pPr>
              <w:rPr>
                <w:rFonts w:cstheme="minorHAnsi"/>
              </w:rPr>
            </w:pPr>
            <w:r w:rsidRPr="00C12E5B">
              <w:rPr>
                <w:rFonts w:cstheme="minorHAnsi"/>
              </w:rPr>
              <w:t xml:space="preserve">Ondersteunt de cliënt bij </w:t>
            </w:r>
            <w:r w:rsidR="00207AF3" w:rsidRPr="00C12E5B">
              <w:rPr>
                <w:rFonts w:cstheme="minorHAnsi"/>
              </w:rPr>
              <w:t>participatie</w:t>
            </w:r>
          </w:p>
        </w:tc>
      </w:tr>
      <w:tr w:rsidR="004D74FB" w:rsidRPr="00C12E5B" w14:paraId="4E42A27C" w14:textId="7D970F0D" w:rsidTr="00977BF6">
        <w:tc>
          <w:tcPr>
            <w:tcW w:w="4815" w:type="dxa"/>
            <w:shd w:val="clear" w:color="auto" w:fill="F6DDFF"/>
          </w:tcPr>
          <w:p w14:paraId="4C18037C" w14:textId="77777777" w:rsidR="00FD4F05" w:rsidRPr="00FD4F05" w:rsidRDefault="00FD4F05" w:rsidP="00FD4F05">
            <w:pPr>
              <w:rPr>
                <w:rFonts w:cstheme="minorHAnsi"/>
                <w:b/>
                <w:bCs/>
              </w:rPr>
            </w:pPr>
            <w:r w:rsidRPr="00FD4F05">
              <w:rPr>
                <w:rFonts w:cstheme="minorHAnsi"/>
                <w:b/>
                <w:bCs/>
              </w:rPr>
              <w:t>Ondersteunen en begeleiden in de MZ C0101</w:t>
            </w:r>
          </w:p>
          <w:p w14:paraId="38EEA77B" w14:textId="4C0C6236" w:rsidR="004D74FB" w:rsidRPr="00C12E5B" w:rsidRDefault="004D74FB" w:rsidP="00EA6101">
            <w:pPr>
              <w:rPr>
                <w:rFonts w:cstheme="minorHAnsi"/>
              </w:rPr>
            </w:pPr>
            <w:r w:rsidRPr="00C12E5B">
              <w:rPr>
                <w:rFonts w:cstheme="minorHAnsi"/>
              </w:rPr>
              <w:t>Levert een bijdrage aan het opstellen en bijstellen van het ondersteuningsplan</w:t>
            </w:r>
          </w:p>
          <w:p w14:paraId="369BF8D8" w14:textId="1220974C" w:rsidR="004D74FB" w:rsidRPr="00C12E5B" w:rsidRDefault="004D74FB" w:rsidP="00EA6101">
            <w:pPr>
              <w:rPr>
                <w:rFonts w:cstheme="minorHAnsi"/>
              </w:rPr>
            </w:pPr>
            <w:r w:rsidRPr="00C12E5B">
              <w:rPr>
                <w:rFonts w:cstheme="minorHAnsi"/>
              </w:rPr>
              <w:t xml:space="preserve">Ondersteunt en begeleidt een groep cliënten bij activiteiten </w:t>
            </w:r>
            <w:r w:rsidR="004B3C56" w:rsidRPr="00C12E5B">
              <w:rPr>
                <w:rFonts w:cstheme="minorHAnsi"/>
              </w:rPr>
              <w:t>*</w:t>
            </w:r>
          </w:p>
          <w:p w14:paraId="18A6442C" w14:textId="075904BF" w:rsidR="004D74FB" w:rsidRPr="00C12E5B" w:rsidRDefault="004D74FB" w:rsidP="00EA6101">
            <w:pPr>
              <w:rPr>
                <w:rFonts w:cstheme="minorHAnsi"/>
              </w:rPr>
            </w:pPr>
            <w:r w:rsidRPr="00C12E5B">
              <w:rPr>
                <w:rFonts w:cstheme="minorHAnsi"/>
              </w:rPr>
              <w:t xml:space="preserve">Ondersteunt de cliënt bij het voeren van eigen </w:t>
            </w:r>
            <w:r w:rsidR="00C73B7A" w:rsidRPr="00C12E5B">
              <w:rPr>
                <w:rFonts w:cstheme="minorHAnsi"/>
              </w:rPr>
              <w:t>regie</w:t>
            </w:r>
          </w:p>
          <w:p w14:paraId="6CD250EE" w14:textId="77777777" w:rsidR="004D74FB" w:rsidRPr="00C12E5B" w:rsidRDefault="004D74FB" w:rsidP="01B9CF2C">
            <w:pPr>
              <w:rPr>
                <w:rFonts w:cstheme="minorHAnsi"/>
              </w:rPr>
            </w:pPr>
          </w:p>
          <w:p w14:paraId="2C803A20" w14:textId="2E535D97" w:rsidR="00553977" w:rsidRPr="00C12E5B" w:rsidRDefault="004B3C56" w:rsidP="01B9CF2C">
            <w:pPr>
              <w:rPr>
                <w:rFonts w:cstheme="minorHAnsi"/>
              </w:rPr>
            </w:pPr>
            <w:r w:rsidRPr="00C12E5B">
              <w:rPr>
                <w:rFonts w:cstheme="minorHAnsi"/>
              </w:rPr>
              <w:t xml:space="preserve">* </w:t>
            </w:r>
            <w:r w:rsidR="00553977" w:rsidRPr="00C12E5B">
              <w:rPr>
                <w:rFonts w:cstheme="minorHAnsi"/>
              </w:rPr>
              <w:t xml:space="preserve">Het ondersteunen en begeleiden van groepen bij activiteiten is een groot deel van de opleiding Sport en Bewegen. De overige twee werkprocessen komen echter niet terug in het KD. </w:t>
            </w:r>
          </w:p>
        </w:tc>
        <w:tc>
          <w:tcPr>
            <w:tcW w:w="4819" w:type="dxa"/>
            <w:shd w:val="clear" w:color="auto" w:fill="auto"/>
          </w:tcPr>
          <w:p w14:paraId="42DD2778" w14:textId="77777777" w:rsidR="004D74FB" w:rsidRPr="00C12E5B" w:rsidRDefault="004D74FB">
            <w:pPr>
              <w:rPr>
                <w:rFonts w:cstheme="minorHAnsi"/>
              </w:rPr>
            </w:pPr>
          </w:p>
          <w:p w14:paraId="27296494" w14:textId="77777777" w:rsidR="004D74FB" w:rsidRPr="00C12E5B" w:rsidRDefault="004D74FB" w:rsidP="01B9CF2C">
            <w:pPr>
              <w:rPr>
                <w:rFonts w:cstheme="minorHAnsi"/>
              </w:rPr>
            </w:pPr>
          </w:p>
        </w:tc>
      </w:tr>
      <w:tr w:rsidR="0015305E" w:rsidRPr="00C12E5B" w14:paraId="7D244EDA" w14:textId="77777777" w:rsidTr="004B3C56">
        <w:tc>
          <w:tcPr>
            <w:tcW w:w="4815" w:type="dxa"/>
          </w:tcPr>
          <w:p w14:paraId="291242A4" w14:textId="2104130A" w:rsidR="0015305E" w:rsidRPr="00C12E5B" w:rsidRDefault="0015305E" w:rsidP="00EA6101">
            <w:pPr>
              <w:rPr>
                <w:rFonts w:cstheme="minorHAnsi"/>
                <w:b/>
                <w:bCs/>
              </w:rPr>
            </w:pPr>
          </w:p>
        </w:tc>
        <w:tc>
          <w:tcPr>
            <w:tcW w:w="4819" w:type="dxa"/>
          </w:tcPr>
          <w:p w14:paraId="21B5FA70" w14:textId="77777777" w:rsidR="0015305E" w:rsidRPr="00C12E5B" w:rsidRDefault="0015305E" w:rsidP="0015305E">
            <w:pPr>
              <w:rPr>
                <w:rFonts w:cstheme="minorHAnsi"/>
                <w:b/>
                <w:bCs/>
              </w:rPr>
            </w:pPr>
            <w:r w:rsidRPr="00C12E5B">
              <w:rPr>
                <w:rFonts w:cstheme="minorHAnsi"/>
                <w:b/>
                <w:bCs/>
              </w:rPr>
              <w:t>Overig:</w:t>
            </w:r>
          </w:p>
          <w:p w14:paraId="2F3F54ED" w14:textId="2302D023" w:rsidR="0015305E" w:rsidRPr="00C12E5B" w:rsidRDefault="0015305E" w:rsidP="0015305E">
            <w:pPr>
              <w:rPr>
                <w:rFonts w:cstheme="minorHAnsi"/>
              </w:rPr>
            </w:pPr>
            <w:r w:rsidRPr="00C12E5B">
              <w:rPr>
                <w:rFonts w:cstheme="minorHAnsi"/>
              </w:rPr>
              <w:t>Het werkproces "Ondersteunt de cliënt bij het voeren van eigen regie, P1-K1-W3"</w:t>
            </w:r>
            <w:r w:rsidR="005267BB" w:rsidRPr="00C12E5B">
              <w:rPr>
                <w:rFonts w:cstheme="minorHAnsi"/>
              </w:rPr>
              <w:t xml:space="preserve"> i</w:t>
            </w:r>
            <w:r w:rsidRPr="00C12E5B">
              <w:rPr>
                <w:rFonts w:cstheme="minorHAnsi"/>
              </w:rPr>
              <w:t xml:space="preserve">s verweven in veel werkprocessen van de opleiding Sport en bewegen niveau 4, maar komt niet als apart thema aan bod. Vertaling naar </w:t>
            </w:r>
            <w:proofErr w:type="spellStart"/>
            <w:r w:rsidRPr="00C12E5B">
              <w:rPr>
                <w:rFonts w:cstheme="minorHAnsi"/>
              </w:rPr>
              <w:t>ghz</w:t>
            </w:r>
            <w:proofErr w:type="spellEnd"/>
            <w:r w:rsidRPr="00C12E5B">
              <w:rPr>
                <w:rFonts w:cstheme="minorHAnsi"/>
              </w:rPr>
              <w:t xml:space="preserve"> kan behulpzaam zijn, afhankelijk van doelgroep. Advies: Interne training voor vergroten eigen regie. </w:t>
            </w:r>
          </w:p>
          <w:p w14:paraId="3C936206" w14:textId="3F5E4944" w:rsidR="0015305E" w:rsidRPr="007A029B" w:rsidRDefault="0015305E" w:rsidP="004D74FB">
            <w:pPr>
              <w:rPr>
                <w:rFonts w:cstheme="minorHAnsi"/>
              </w:rPr>
            </w:pPr>
            <w:r w:rsidRPr="00C12E5B">
              <w:rPr>
                <w:rFonts w:cstheme="minorHAnsi"/>
              </w:rPr>
              <w:t>Hele certificaat is, in tegenstelling tot niveau 3, niet nodig.</w:t>
            </w:r>
          </w:p>
        </w:tc>
      </w:tr>
    </w:tbl>
    <w:p w14:paraId="176BC7A1" w14:textId="77777777" w:rsidR="00031B0A" w:rsidRPr="00C12E5B" w:rsidRDefault="00031B0A">
      <w:pPr>
        <w:rPr>
          <w:rFonts w:cstheme="minorHAnsi"/>
          <w:b/>
          <w:bCs/>
        </w:rPr>
      </w:pPr>
      <w:r w:rsidRPr="00C12E5B">
        <w:rPr>
          <w:rFonts w:cstheme="minorHAnsi"/>
          <w:b/>
          <w:bCs/>
        </w:rPr>
        <w:br w:type="page"/>
      </w:r>
    </w:p>
    <w:p w14:paraId="36CD8B4F" w14:textId="77777777" w:rsidR="00F4621D" w:rsidRPr="00C12E5B" w:rsidRDefault="00F4621D" w:rsidP="00DF07C0">
      <w:pPr>
        <w:rPr>
          <w:rFonts w:cstheme="minorHAnsi"/>
          <w:b/>
          <w:bCs/>
        </w:rPr>
      </w:pPr>
    </w:p>
    <w:tbl>
      <w:tblPr>
        <w:tblStyle w:val="Tabelraster"/>
        <w:tblW w:w="9067" w:type="dxa"/>
        <w:tblLook w:val="04A0" w:firstRow="1" w:lastRow="0" w:firstColumn="1" w:lastColumn="0" w:noHBand="0" w:noVBand="1"/>
      </w:tblPr>
      <w:tblGrid>
        <w:gridCol w:w="9067"/>
      </w:tblGrid>
      <w:tr w:rsidR="00853C33" w:rsidRPr="00C12E5B" w14:paraId="0AE98A35" w14:textId="77777777" w:rsidTr="43C91FD3">
        <w:tc>
          <w:tcPr>
            <w:tcW w:w="9067" w:type="dxa"/>
            <w:shd w:val="clear" w:color="auto" w:fill="D9D9D9" w:themeFill="background1" w:themeFillShade="D9"/>
          </w:tcPr>
          <w:p w14:paraId="7A4A2E92" w14:textId="1B982949" w:rsidR="00853C33" w:rsidRPr="00C12E5B" w:rsidRDefault="00853C33" w:rsidP="00853C33">
            <w:pPr>
              <w:rPr>
                <w:rFonts w:cstheme="minorHAnsi"/>
              </w:rPr>
            </w:pPr>
            <w:r w:rsidRPr="00C12E5B">
              <w:rPr>
                <w:rFonts w:cstheme="minorHAnsi"/>
              </w:rPr>
              <w:t xml:space="preserve">Benodigde aanvullende certificaten voor functie </w:t>
            </w:r>
            <w:r w:rsidRPr="00853C33">
              <w:rPr>
                <w:rFonts w:cstheme="minorHAnsi"/>
                <w:b/>
                <w:bCs/>
              </w:rPr>
              <w:t>begeleider</w:t>
            </w:r>
            <w:r w:rsidRPr="00C12E5B">
              <w:rPr>
                <w:rFonts w:cstheme="minorHAnsi"/>
              </w:rPr>
              <w:t xml:space="preserve"> </w:t>
            </w:r>
            <w:r w:rsidR="000B3870">
              <w:rPr>
                <w:rFonts w:cstheme="minorHAnsi"/>
              </w:rPr>
              <w:t xml:space="preserve">in de MZ </w:t>
            </w:r>
            <w:r w:rsidRPr="00C12E5B">
              <w:rPr>
                <w:rFonts w:cstheme="minorHAnsi"/>
              </w:rPr>
              <w:t>primair proces</w:t>
            </w:r>
            <w:r>
              <w:rPr>
                <w:rFonts w:cstheme="minorHAnsi"/>
              </w:rPr>
              <w:t xml:space="preserve"> </w:t>
            </w:r>
            <w:r>
              <w:rPr>
                <w:rFonts w:cstheme="minorHAnsi"/>
              </w:rPr>
              <w:br/>
              <w:t>bij behaald onderstaand diploma</w:t>
            </w:r>
            <w:r w:rsidRPr="00C12E5B">
              <w:rPr>
                <w:rFonts w:cstheme="minorHAnsi"/>
              </w:rPr>
              <w:t>:</w:t>
            </w:r>
          </w:p>
        </w:tc>
      </w:tr>
      <w:tr w:rsidR="00853C33" w:rsidRPr="00C12E5B" w14:paraId="114D3F3A" w14:textId="77777777" w:rsidTr="43C91FD3">
        <w:tc>
          <w:tcPr>
            <w:tcW w:w="9067" w:type="dxa"/>
          </w:tcPr>
          <w:p w14:paraId="6EDD5BE8" w14:textId="1DC0C6C0" w:rsidR="00853C33" w:rsidRPr="00C12E5B" w:rsidRDefault="33122899" w:rsidP="43C91FD3">
            <w:pPr>
              <w:rPr>
                <w:b/>
                <w:bCs/>
              </w:rPr>
            </w:pPr>
            <w:r w:rsidRPr="43C91FD3">
              <w:rPr>
                <w:b/>
                <w:bCs/>
              </w:rPr>
              <w:t xml:space="preserve">Sociaal </w:t>
            </w:r>
            <w:r w:rsidR="74098B03" w:rsidRPr="43C91FD3">
              <w:rPr>
                <w:b/>
                <w:bCs/>
              </w:rPr>
              <w:t>Werk niveau 4</w:t>
            </w:r>
          </w:p>
          <w:p w14:paraId="4B67866C" w14:textId="77777777" w:rsidR="00853C33" w:rsidRPr="00C12E5B" w:rsidRDefault="00853C33" w:rsidP="00853C33">
            <w:pPr>
              <w:rPr>
                <w:rFonts w:cstheme="minorHAnsi"/>
              </w:rPr>
            </w:pPr>
          </w:p>
        </w:tc>
      </w:tr>
      <w:tr w:rsidR="00853C33" w:rsidRPr="00C12E5B" w14:paraId="384E9EC1" w14:textId="77777777" w:rsidTr="43C91FD3">
        <w:tc>
          <w:tcPr>
            <w:tcW w:w="9067" w:type="dxa"/>
            <w:shd w:val="clear" w:color="auto" w:fill="E2EFD9" w:themeFill="accent6" w:themeFillTint="33"/>
          </w:tcPr>
          <w:p w14:paraId="4FF89FC3" w14:textId="77777777" w:rsidR="00FD4F05" w:rsidRPr="00FD4F05" w:rsidRDefault="00FD4F05" w:rsidP="00FD4F05">
            <w:pPr>
              <w:rPr>
                <w:rFonts w:cstheme="minorHAnsi"/>
                <w:b/>
                <w:bCs/>
              </w:rPr>
            </w:pPr>
            <w:r w:rsidRPr="00FD4F05">
              <w:rPr>
                <w:rFonts w:cstheme="minorHAnsi"/>
                <w:b/>
                <w:bCs/>
              </w:rPr>
              <w:t>Individuele ondersteuning en zorg in de MZ  C0098</w:t>
            </w:r>
          </w:p>
          <w:p w14:paraId="3BA985E3" w14:textId="7D17C775" w:rsidR="00853C33" w:rsidRPr="00C12E5B" w:rsidRDefault="00853C33" w:rsidP="00853C33">
            <w:pPr>
              <w:rPr>
                <w:rFonts w:cstheme="minorHAnsi"/>
                <w:highlight w:val="yellow"/>
              </w:rPr>
            </w:pPr>
            <w:r w:rsidRPr="00C12E5B">
              <w:rPr>
                <w:rFonts w:cstheme="minorHAnsi"/>
              </w:rPr>
              <w:t>Ondersteunt de cliënt bij de zelfzorg</w:t>
            </w:r>
          </w:p>
          <w:p w14:paraId="71822BEE" w14:textId="144BDCED" w:rsidR="00853C33" w:rsidRPr="00170FF7" w:rsidRDefault="00853C33" w:rsidP="00853C33">
            <w:pPr>
              <w:rPr>
                <w:rFonts w:cstheme="minorHAnsi"/>
              </w:rPr>
            </w:pPr>
            <w:r w:rsidRPr="00170FF7">
              <w:rPr>
                <w:rFonts w:cstheme="minorHAnsi"/>
              </w:rPr>
              <w:t>Voert zorg</w:t>
            </w:r>
            <w:r w:rsidR="00FA665E">
              <w:rPr>
                <w:rFonts w:cstheme="minorHAnsi"/>
              </w:rPr>
              <w:t xml:space="preserve"> </w:t>
            </w:r>
            <w:r w:rsidRPr="00170FF7">
              <w:rPr>
                <w:rFonts w:cstheme="minorHAnsi"/>
              </w:rPr>
              <w:t>technische handelingen uit</w:t>
            </w:r>
          </w:p>
          <w:p w14:paraId="00C9AA1E" w14:textId="3D6728AB" w:rsidR="00853C33" w:rsidRPr="00C12E5B" w:rsidRDefault="00853C33" w:rsidP="00FD4F05">
            <w:pPr>
              <w:rPr>
                <w:rFonts w:cstheme="minorHAnsi"/>
              </w:rPr>
            </w:pPr>
            <w:r w:rsidRPr="00170FF7">
              <w:rPr>
                <w:rFonts w:cstheme="minorHAnsi"/>
              </w:rPr>
              <w:t>Handelt in onvoorziene en/of crisissituaties</w:t>
            </w:r>
          </w:p>
        </w:tc>
      </w:tr>
      <w:tr w:rsidR="00853C33" w:rsidRPr="00C12E5B" w14:paraId="30834E03" w14:textId="77777777" w:rsidTr="43C91FD3">
        <w:tc>
          <w:tcPr>
            <w:tcW w:w="9067" w:type="dxa"/>
          </w:tcPr>
          <w:p w14:paraId="16C63D4D" w14:textId="77777777" w:rsidR="00853C33" w:rsidRPr="00C12E5B" w:rsidRDefault="00853C33" w:rsidP="00853C33">
            <w:pPr>
              <w:rPr>
                <w:rFonts w:cstheme="minorHAnsi"/>
                <w:b/>
                <w:bCs/>
              </w:rPr>
            </w:pPr>
            <w:r w:rsidRPr="00C12E5B">
              <w:rPr>
                <w:rFonts w:cstheme="minorHAnsi"/>
                <w:b/>
                <w:bCs/>
              </w:rPr>
              <w:t>Overig:</w:t>
            </w:r>
          </w:p>
          <w:p w14:paraId="0DF2A3D1" w14:textId="3C4E937D" w:rsidR="00853C33" w:rsidRPr="00C12E5B" w:rsidRDefault="00853C33" w:rsidP="00853C33">
            <w:pPr>
              <w:rPr>
                <w:rFonts w:cstheme="minorHAnsi"/>
                <w:b/>
                <w:bCs/>
              </w:rPr>
            </w:pPr>
            <w:r w:rsidRPr="00C12E5B">
              <w:rPr>
                <w:rFonts w:cstheme="minorHAnsi"/>
              </w:rPr>
              <w:t>Werkproces: “Ondersteunt en begeleidt een groep cliënten bij activiteiten P1-K1-W2” mist, maar kan met interne scholing/ stage aangevuld worden. Afhankelijk van doelgroep. Onderliggende competenties komen namelijk wel aan bod in de opleiding. Daadwerkelijk een activiteit begeleiden niet.</w:t>
            </w:r>
          </w:p>
        </w:tc>
      </w:tr>
    </w:tbl>
    <w:p w14:paraId="2785E0E4" w14:textId="77777777" w:rsidR="004F1D64" w:rsidRPr="00C12E5B" w:rsidRDefault="004F1D64" w:rsidP="01B9CF2C">
      <w:pPr>
        <w:rPr>
          <w:rFonts w:cstheme="minorHAnsi"/>
          <w:b/>
          <w:bCs/>
        </w:rPr>
      </w:pPr>
    </w:p>
    <w:p w14:paraId="55637FD7" w14:textId="77777777" w:rsidR="006F565E" w:rsidRPr="00C12E5B" w:rsidRDefault="006F565E" w:rsidP="009F20B3">
      <w:pPr>
        <w:rPr>
          <w:rFonts w:cstheme="minorHAnsi"/>
        </w:rPr>
      </w:pPr>
    </w:p>
    <w:p w14:paraId="76A2D3B6" w14:textId="77777777" w:rsidR="00C14CA2" w:rsidRPr="00C12E5B" w:rsidRDefault="00C14CA2" w:rsidP="01B9CF2C">
      <w:pPr>
        <w:rPr>
          <w:rFonts w:cstheme="minorHAnsi"/>
        </w:rPr>
      </w:pPr>
    </w:p>
    <w:p w14:paraId="24EA0518" w14:textId="77777777" w:rsidR="00A86B28" w:rsidRPr="00C12E5B" w:rsidRDefault="00A86B28">
      <w:pPr>
        <w:rPr>
          <w:rFonts w:cstheme="minorHAnsi"/>
        </w:rPr>
      </w:pPr>
      <w:r w:rsidRPr="00C12E5B">
        <w:rPr>
          <w:rFonts w:cstheme="minorHAnsi"/>
        </w:rPr>
        <w:br w:type="page"/>
      </w:r>
    </w:p>
    <w:p w14:paraId="619BF563" w14:textId="77777777" w:rsidR="00C14CA2" w:rsidRPr="00C12E5B" w:rsidRDefault="00C14CA2" w:rsidP="01B9CF2C">
      <w:pPr>
        <w:rPr>
          <w:rFonts w:cstheme="minorHAnsi"/>
        </w:rPr>
      </w:pPr>
    </w:p>
    <w:tbl>
      <w:tblPr>
        <w:tblStyle w:val="Tabelraster"/>
        <w:tblW w:w="9067" w:type="dxa"/>
        <w:tblLook w:val="04A0" w:firstRow="1" w:lastRow="0" w:firstColumn="1" w:lastColumn="0" w:noHBand="0" w:noVBand="1"/>
      </w:tblPr>
      <w:tblGrid>
        <w:gridCol w:w="9067"/>
      </w:tblGrid>
      <w:tr w:rsidR="00853C33" w:rsidRPr="00C12E5B" w14:paraId="6B0944CE" w14:textId="77777777" w:rsidTr="00031B0A">
        <w:tc>
          <w:tcPr>
            <w:tcW w:w="9067" w:type="dxa"/>
            <w:shd w:val="clear" w:color="auto" w:fill="D9D9D9" w:themeFill="background1" w:themeFillShade="D9"/>
          </w:tcPr>
          <w:p w14:paraId="5CA2C26A" w14:textId="4589E259" w:rsidR="00853C33" w:rsidRPr="00C12E5B" w:rsidRDefault="00853C33" w:rsidP="00853C33">
            <w:pPr>
              <w:rPr>
                <w:rFonts w:cstheme="minorHAnsi"/>
              </w:rPr>
            </w:pPr>
            <w:r w:rsidRPr="00C12E5B">
              <w:rPr>
                <w:rFonts w:cstheme="minorHAnsi"/>
              </w:rPr>
              <w:t xml:space="preserve">Benodigde aanvullende certificaten voor functie </w:t>
            </w:r>
            <w:r w:rsidRPr="00853C33">
              <w:rPr>
                <w:rFonts w:cstheme="minorHAnsi"/>
                <w:b/>
                <w:bCs/>
              </w:rPr>
              <w:t>begeleider</w:t>
            </w:r>
            <w:r w:rsidR="000B3870" w:rsidRPr="00C12E5B">
              <w:rPr>
                <w:rFonts w:cstheme="minorHAnsi"/>
              </w:rPr>
              <w:t xml:space="preserve"> </w:t>
            </w:r>
            <w:r w:rsidR="000B3870">
              <w:rPr>
                <w:rFonts w:cstheme="minorHAnsi"/>
              </w:rPr>
              <w:t>in de MZ</w:t>
            </w:r>
            <w:r w:rsidRPr="00C12E5B">
              <w:rPr>
                <w:rFonts w:cstheme="minorHAnsi"/>
              </w:rPr>
              <w:t xml:space="preserve"> primair proces</w:t>
            </w:r>
            <w:r>
              <w:rPr>
                <w:rFonts w:cstheme="minorHAnsi"/>
              </w:rPr>
              <w:t xml:space="preserve"> </w:t>
            </w:r>
            <w:r>
              <w:rPr>
                <w:rFonts w:cstheme="minorHAnsi"/>
              </w:rPr>
              <w:br/>
              <w:t>bij behaald onderstaand diploma</w:t>
            </w:r>
            <w:r w:rsidRPr="00C12E5B">
              <w:rPr>
                <w:rFonts w:cstheme="minorHAnsi"/>
              </w:rPr>
              <w:t>:</w:t>
            </w:r>
          </w:p>
        </w:tc>
      </w:tr>
      <w:tr w:rsidR="00853C33" w:rsidRPr="00C12E5B" w14:paraId="15645C1E" w14:textId="77777777" w:rsidTr="00D001FB">
        <w:tc>
          <w:tcPr>
            <w:tcW w:w="9067" w:type="dxa"/>
          </w:tcPr>
          <w:p w14:paraId="74E04476" w14:textId="2AAE84DE" w:rsidR="00853C33" w:rsidRPr="00C12E5B" w:rsidRDefault="00853C33" w:rsidP="00853C33">
            <w:pPr>
              <w:rPr>
                <w:rFonts w:cstheme="minorHAnsi"/>
              </w:rPr>
            </w:pPr>
            <w:r w:rsidRPr="00C12E5B">
              <w:rPr>
                <w:rFonts w:cstheme="minorHAnsi"/>
                <w:b/>
                <w:bCs/>
              </w:rPr>
              <w:t>Doktersassistent niveau 4</w:t>
            </w:r>
          </w:p>
          <w:p w14:paraId="5AAF628B" w14:textId="77777777" w:rsidR="00853C33" w:rsidRPr="00C12E5B" w:rsidRDefault="00853C33" w:rsidP="00853C33">
            <w:pPr>
              <w:rPr>
                <w:rFonts w:cstheme="minorHAnsi"/>
                <w:b/>
                <w:bCs/>
              </w:rPr>
            </w:pPr>
          </w:p>
        </w:tc>
      </w:tr>
      <w:tr w:rsidR="00853C33" w:rsidRPr="00C12E5B" w14:paraId="1EBCFCE9" w14:textId="77777777" w:rsidTr="00025B63">
        <w:tc>
          <w:tcPr>
            <w:tcW w:w="9067" w:type="dxa"/>
            <w:shd w:val="clear" w:color="auto" w:fill="FFF2CC" w:themeFill="accent4" w:themeFillTint="33"/>
          </w:tcPr>
          <w:p w14:paraId="60145186" w14:textId="77777777" w:rsidR="00FD4F05" w:rsidRPr="00FD4F05" w:rsidRDefault="00FD4F05" w:rsidP="00FD4F05">
            <w:pPr>
              <w:rPr>
                <w:rFonts w:cstheme="minorHAnsi"/>
                <w:b/>
                <w:bCs/>
              </w:rPr>
            </w:pPr>
            <w:r w:rsidRPr="00FD4F05">
              <w:rPr>
                <w:rFonts w:cstheme="minorHAnsi"/>
                <w:b/>
                <w:bCs/>
              </w:rPr>
              <w:t>Ondersteunen bij participatie, wonen en huishouden in de MZ C0100</w:t>
            </w:r>
          </w:p>
          <w:p w14:paraId="3BC8A9AD" w14:textId="39900748" w:rsidR="00853C33" w:rsidRPr="00C12E5B" w:rsidRDefault="00853C33" w:rsidP="00853C33">
            <w:pPr>
              <w:rPr>
                <w:rFonts w:cstheme="minorHAnsi"/>
              </w:rPr>
            </w:pPr>
            <w:r w:rsidRPr="00C12E5B">
              <w:rPr>
                <w:rFonts w:cstheme="minorHAnsi"/>
              </w:rPr>
              <w:t>Ondersteunt de cliënt bij wonen en huishouden</w:t>
            </w:r>
          </w:p>
          <w:p w14:paraId="1C221536" w14:textId="657422DB" w:rsidR="00853C33" w:rsidRPr="00C12E5B" w:rsidRDefault="00853C33" w:rsidP="00853C33">
            <w:pPr>
              <w:rPr>
                <w:rFonts w:cstheme="minorHAnsi"/>
              </w:rPr>
            </w:pPr>
            <w:r w:rsidRPr="00C12E5B">
              <w:rPr>
                <w:rFonts w:cstheme="minorHAnsi"/>
              </w:rPr>
              <w:t>Ondersteunt de cliënt bij participatie</w:t>
            </w:r>
          </w:p>
          <w:p w14:paraId="30BEB1EF" w14:textId="77777777" w:rsidR="00853C33" w:rsidRPr="00C12E5B" w:rsidRDefault="00853C33" w:rsidP="00853C33">
            <w:pPr>
              <w:rPr>
                <w:rFonts w:cstheme="minorHAnsi"/>
              </w:rPr>
            </w:pPr>
          </w:p>
        </w:tc>
      </w:tr>
      <w:tr w:rsidR="00853C33" w:rsidRPr="00C12E5B" w14:paraId="6F58276C" w14:textId="77777777" w:rsidTr="000B3870">
        <w:tc>
          <w:tcPr>
            <w:tcW w:w="9067" w:type="dxa"/>
            <w:shd w:val="clear" w:color="auto" w:fill="FCF3FF"/>
          </w:tcPr>
          <w:p w14:paraId="04A3834F" w14:textId="77777777" w:rsidR="00FD4F05" w:rsidRPr="00FD4F05" w:rsidRDefault="00FD4F05" w:rsidP="00FD4F05">
            <w:pPr>
              <w:rPr>
                <w:rFonts w:cstheme="minorHAnsi"/>
                <w:b/>
                <w:bCs/>
              </w:rPr>
            </w:pPr>
            <w:r w:rsidRPr="00FD4F05">
              <w:rPr>
                <w:rFonts w:cstheme="minorHAnsi"/>
                <w:b/>
                <w:bCs/>
              </w:rPr>
              <w:t>Ondersteunen en begeleiden in de MZ C0101</w:t>
            </w:r>
          </w:p>
          <w:p w14:paraId="59665391" w14:textId="336A1343" w:rsidR="00853C33" w:rsidRPr="00C12E5B" w:rsidRDefault="00853C33" w:rsidP="00853C33">
            <w:pPr>
              <w:rPr>
                <w:rFonts w:cstheme="minorHAnsi"/>
              </w:rPr>
            </w:pPr>
            <w:r w:rsidRPr="00C12E5B">
              <w:rPr>
                <w:rFonts w:cstheme="minorHAnsi"/>
              </w:rPr>
              <w:t>Levert een bijdrage aan het opstellen en bijstellen van het ondersteuningsplan</w:t>
            </w:r>
          </w:p>
          <w:p w14:paraId="45A0C7BA" w14:textId="0771B3CE" w:rsidR="00853C33" w:rsidRPr="00C12E5B" w:rsidRDefault="00853C33" w:rsidP="00853C33">
            <w:pPr>
              <w:rPr>
                <w:rFonts w:cstheme="minorHAnsi"/>
              </w:rPr>
            </w:pPr>
            <w:r w:rsidRPr="00C12E5B">
              <w:rPr>
                <w:rFonts w:cstheme="minorHAnsi"/>
              </w:rPr>
              <w:t xml:space="preserve">Ondersteunt en begeleidt een groep cliënten bij activiteiten </w:t>
            </w:r>
          </w:p>
          <w:p w14:paraId="441B138C" w14:textId="48AEFC1B" w:rsidR="00853C33" w:rsidRPr="00C12E5B" w:rsidRDefault="00853C33" w:rsidP="00853C33">
            <w:pPr>
              <w:rPr>
                <w:rFonts w:cstheme="minorHAnsi"/>
              </w:rPr>
            </w:pPr>
            <w:r w:rsidRPr="00C12E5B">
              <w:rPr>
                <w:rFonts w:cstheme="minorHAnsi"/>
              </w:rPr>
              <w:t>Ondersteunt de cliënt bij het voeren van eigen regie</w:t>
            </w:r>
            <w:r w:rsidR="00FD4F05">
              <w:rPr>
                <w:rFonts w:cstheme="minorHAnsi"/>
              </w:rPr>
              <w:t xml:space="preserve"> </w:t>
            </w:r>
            <w:r w:rsidR="00DA0880">
              <w:rPr>
                <w:rFonts w:cstheme="minorHAnsi"/>
              </w:rPr>
              <w:t>*</w:t>
            </w:r>
          </w:p>
          <w:p w14:paraId="053EFEA8" w14:textId="5CBC32B8" w:rsidR="00853C33" w:rsidRPr="00C12E5B" w:rsidRDefault="00853C33" w:rsidP="00853C33">
            <w:pPr>
              <w:rPr>
                <w:rFonts w:cstheme="minorHAnsi"/>
              </w:rPr>
            </w:pPr>
          </w:p>
          <w:p w14:paraId="3AF2A5D2" w14:textId="434653CF" w:rsidR="00853C33" w:rsidRPr="00C12E5B" w:rsidRDefault="00DA0880" w:rsidP="00853C33">
            <w:pPr>
              <w:rPr>
                <w:rFonts w:cstheme="minorHAnsi"/>
              </w:rPr>
            </w:pPr>
            <w:r>
              <w:rPr>
                <w:rFonts w:cstheme="minorHAnsi"/>
              </w:rPr>
              <w:t>*</w:t>
            </w:r>
            <w:r w:rsidR="00853C33" w:rsidRPr="00C12E5B">
              <w:rPr>
                <w:rFonts w:cstheme="minorHAnsi"/>
              </w:rPr>
              <w:t>Dit werkproces is wel aangetoond. Wellicht vrijstelling (van onderwijs) mogelijk. Wat mist is de basis van het groepswerk. Overige twee werkprocessen van dit certificaat zijn dus wel waardevol.</w:t>
            </w:r>
          </w:p>
          <w:p w14:paraId="0D5ACC31" w14:textId="77777777" w:rsidR="00853C33" w:rsidRPr="00C12E5B" w:rsidRDefault="00853C33" w:rsidP="00853C33">
            <w:pPr>
              <w:rPr>
                <w:rFonts w:cstheme="minorHAnsi"/>
              </w:rPr>
            </w:pPr>
          </w:p>
        </w:tc>
      </w:tr>
    </w:tbl>
    <w:p w14:paraId="461CC27F" w14:textId="77777777" w:rsidR="00C14CA2" w:rsidRPr="00C12E5B" w:rsidRDefault="00C14CA2" w:rsidP="01B9CF2C">
      <w:pPr>
        <w:rPr>
          <w:rFonts w:cstheme="minorHAnsi"/>
        </w:rPr>
      </w:pPr>
    </w:p>
    <w:p w14:paraId="5D2A2234" w14:textId="5443D296" w:rsidR="007D4F1C" w:rsidRDefault="007D4F1C">
      <w:pPr>
        <w:rPr>
          <w:rFonts w:cstheme="minorHAnsi"/>
        </w:rPr>
      </w:pPr>
      <w:r w:rsidRPr="00C12E5B">
        <w:rPr>
          <w:rFonts w:cstheme="minorHAnsi"/>
        </w:rPr>
        <w:br w:type="page"/>
      </w:r>
    </w:p>
    <w:p w14:paraId="48F2AB5E" w14:textId="77777777" w:rsidR="0010781E" w:rsidRPr="00C12E5B" w:rsidRDefault="0010781E">
      <w:pPr>
        <w:rPr>
          <w:rFonts w:cstheme="minorHAnsi"/>
        </w:rPr>
      </w:pPr>
    </w:p>
    <w:tbl>
      <w:tblPr>
        <w:tblStyle w:val="Tabelraster"/>
        <w:tblW w:w="9128" w:type="dxa"/>
        <w:tblLook w:val="04A0" w:firstRow="1" w:lastRow="0" w:firstColumn="1" w:lastColumn="0" w:noHBand="0" w:noVBand="1"/>
      </w:tblPr>
      <w:tblGrid>
        <w:gridCol w:w="9128"/>
      </w:tblGrid>
      <w:tr w:rsidR="00853C33" w:rsidRPr="00C12E5B" w14:paraId="6D21291D" w14:textId="7F46892C" w:rsidTr="43C91FD3">
        <w:tc>
          <w:tcPr>
            <w:tcW w:w="9128" w:type="dxa"/>
            <w:shd w:val="clear" w:color="auto" w:fill="D9D9D9" w:themeFill="background1" w:themeFillShade="D9"/>
          </w:tcPr>
          <w:p w14:paraId="5009576B" w14:textId="55BD57BB" w:rsidR="00853C33" w:rsidRPr="00C12E5B" w:rsidRDefault="00853C33" w:rsidP="00853C33">
            <w:pPr>
              <w:rPr>
                <w:rFonts w:cstheme="minorHAnsi"/>
              </w:rPr>
            </w:pPr>
            <w:r w:rsidRPr="00C12E5B">
              <w:rPr>
                <w:rFonts w:cstheme="minorHAnsi"/>
              </w:rPr>
              <w:t xml:space="preserve">Benodigde aanvullende certificaten voor functie </w:t>
            </w:r>
            <w:r w:rsidRPr="00853C33">
              <w:rPr>
                <w:rFonts w:cstheme="minorHAnsi"/>
                <w:b/>
                <w:bCs/>
              </w:rPr>
              <w:t>begeleider</w:t>
            </w:r>
            <w:r w:rsidR="000B3870" w:rsidRPr="00C12E5B">
              <w:rPr>
                <w:rFonts w:cstheme="minorHAnsi"/>
              </w:rPr>
              <w:t xml:space="preserve"> </w:t>
            </w:r>
            <w:r w:rsidR="000B3870">
              <w:rPr>
                <w:rFonts w:cstheme="minorHAnsi"/>
              </w:rPr>
              <w:t>in de MZ</w:t>
            </w:r>
            <w:r w:rsidRPr="00C12E5B">
              <w:rPr>
                <w:rFonts w:cstheme="minorHAnsi"/>
              </w:rPr>
              <w:t xml:space="preserve"> primair proces</w:t>
            </w:r>
            <w:r>
              <w:rPr>
                <w:rFonts w:cstheme="minorHAnsi"/>
              </w:rPr>
              <w:t xml:space="preserve"> </w:t>
            </w:r>
            <w:r>
              <w:rPr>
                <w:rFonts w:cstheme="minorHAnsi"/>
              </w:rPr>
              <w:br/>
              <w:t>bij behaald onderstaand diploma</w:t>
            </w:r>
            <w:r w:rsidRPr="00C12E5B">
              <w:rPr>
                <w:rFonts w:cstheme="minorHAnsi"/>
              </w:rPr>
              <w:t>:</w:t>
            </w:r>
          </w:p>
        </w:tc>
      </w:tr>
      <w:tr w:rsidR="00853C33" w:rsidRPr="00C12E5B" w14:paraId="3C73FD9D" w14:textId="245241B5" w:rsidTr="43C91FD3">
        <w:tc>
          <w:tcPr>
            <w:tcW w:w="9128" w:type="dxa"/>
          </w:tcPr>
          <w:p w14:paraId="40E1BE9D" w14:textId="4CADB16F" w:rsidR="00853C33" w:rsidRPr="00C12E5B" w:rsidRDefault="00853C33" w:rsidP="00853C33">
            <w:pPr>
              <w:rPr>
                <w:rFonts w:cstheme="minorHAnsi"/>
                <w:b/>
                <w:bCs/>
              </w:rPr>
            </w:pPr>
            <w:r w:rsidRPr="00C12E5B">
              <w:rPr>
                <w:rFonts w:cstheme="minorHAnsi"/>
                <w:b/>
                <w:bCs/>
              </w:rPr>
              <w:t>Onderwijsassistent</w:t>
            </w:r>
            <w:r>
              <w:rPr>
                <w:rFonts w:cstheme="minorHAnsi"/>
                <w:b/>
                <w:bCs/>
              </w:rPr>
              <w:t xml:space="preserve"> niveau </w:t>
            </w:r>
            <w:r w:rsidRPr="00C12E5B">
              <w:rPr>
                <w:rFonts w:cstheme="minorHAnsi"/>
                <w:b/>
                <w:bCs/>
              </w:rPr>
              <w:t>4</w:t>
            </w:r>
          </w:p>
          <w:p w14:paraId="4152F488" w14:textId="77777777" w:rsidR="00853C33" w:rsidRPr="00C12E5B" w:rsidRDefault="00853C33" w:rsidP="00853C33">
            <w:pPr>
              <w:rPr>
                <w:rFonts w:cstheme="minorHAnsi"/>
              </w:rPr>
            </w:pPr>
          </w:p>
        </w:tc>
      </w:tr>
      <w:tr w:rsidR="00853C33" w:rsidRPr="00C12E5B" w14:paraId="6E4A0833" w14:textId="78E93693" w:rsidTr="43C91FD3">
        <w:tc>
          <w:tcPr>
            <w:tcW w:w="9128" w:type="dxa"/>
            <w:shd w:val="clear" w:color="auto" w:fill="E2EFD9" w:themeFill="accent6" w:themeFillTint="33"/>
          </w:tcPr>
          <w:p w14:paraId="6DEFD464" w14:textId="77777777" w:rsidR="00FD4F05" w:rsidRPr="00FD4F05" w:rsidRDefault="00FD4F05" w:rsidP="00FD4F05">
            <w:pPr>
              <w:rPr>
                <w:rFonts w:cstheme="minorHAnsi"/>
                <w:b/>
                <w:bCs/>
              </w:rPr>
            </w:pPr>
            <w:r w:rsidRPr="00FD4F05">
              <w:rPr>
                <w:rFonts w:cstheme="minorHAnsi"/>
                <w:b/>
                <w:bCs/>
              </w:rPr>
              <w:t>Individuele ondersteuning en zorg in de MZ  C0098</w:t>
            </w:r>
          </w:p>
          <w:p w14:paraId="3A65DDB4" w14:textId="1DB496F5" w:rsidR="00853C33" w:rsidRPr="00C12E5B" w:rsidRDefault="00853C33" w:rsidP="00853C33">
            <w:pPr>
              <w:rPr>
                <w:rFonts w:cstheme="minorHAnsi"/>
              </w:rPr>
            </w:pPr>
            <w:r w:rsidRPr="00C12E5B">
              <w:rPr>
                <w:rFonts w:cstheme="minorHAnsi"/>
              </w:rPr>
              <w:t xml:space="preserve">Ondersteunt de cliënt bij de zelfzorg </w:t>
            </w:r>
          </w:p>
          <w:p w14:paraId="70F70500" w14:textId="340FFDC3" w:rsidR="00853C33" w:rsidRPr="00C12E5B" w:rsidRDefault="00853C33" w:rsidP="00853C33">
            <w:pPr>
              <w:rPr>
                <w:rFonts w:cstheme="minorHAnsi"/>
              </w:rPr>
            </w:pPr>
            <w:r w:rsidRPr="00C12E5B">
              <w:rPr>
                <w:rFonts w:cstheme="minorHAnsi"/>
              </w:rPr>
              <w:t>Voert zorg</w:t>
            </w:r>
            <w:r w:rsidR="00FA665E">
              <w:rPr>
                <w:rFonts w:cstheme="minorHAnsi"/>
              </w:rPr>
              <w:t xml:space="preserve"> </w:t>
            </w:r>
            <w:r w:rsidRPr="00C12E5B">
              <w:rPr>
                <w:rFonts w:cstheme="minorHAnsi"/>
              </w:rPr>
              <w:t xml:space="preserve">technische handelingen uit </w:t>
            </w:r>
          </w:p>
          <w:p w14:paraId="25720C18" w14:textId="6486E3A0" w:rsidR="00853C33" w:rsidRPr="00C12E5B" w:rsidRDefault="00853C33" w:rsidP="00264CD3">
            <w:pPr>
              <w:rPr>
                <w:rFonts w:cstheme="minorHAnsi"/>
              </w:rPr>
            </w:pPr>
            <w:r w:rsidRPr="00C12E5B">
              <w:rPr>
                <w:rFonts w:cstheme="minorHAnsi"/>
              </w:rPr>
              <w:t xml:space="preserve">Handelt in onvoorziene en/of crisissituaties </w:t>
            </w:r>
          </w:p>
        </w:tc>
      </w:tr>
      <w:tr w:rsidR="00853C33" w:rsidRPr="00C12E5B" w14:paraId="1D39A31C" w14:textId="5937880B" w:rsidTr="43C91FD3">
        <w:tc>
          <w:tcPr>
            <w:tcW w:w="9128" w:type="dxa"/>
            <w:shd w:val="clear" w:color="auto" w:fill="FFF2CC" w:themeFill="accent4" w:themeFillTint="33"/>
          </w:tcPr>
          <w:p w14:paraId="50F6D361" w14:textId="77777777" w:rsidR="00FD4F05" w:rsidRPr="00FD4F05" w:rsidRDefault="00FD4F05" w:rsidP="00FD4F05">
            <w:pPr>
              <w:rPr>
                <w:rFonts w:cstheme="minorHAnsi"/>
                <w:b/>
                <w:bCs/>
              </w:rPr>
            </w:pPr>
            <w:r w:rsidRPr="00FD4F05">
              <w:rPr>
                <w:rFonts w:cstheme="minorHAnsi"/>
                <w:b/>
                <w:bCs/>
              </w:rPr>
              <w:t>Ondersteunen bij participatie, wonen en huishouden in de MZ C0100</w:t>
            </w:r>
          </w:p>
          <w:p w14:paraId="39A41822" w14:textId="25D75D66" w:rsidR="00853C33" w:rsidRPr="00C12E5B" w:rsidRDefault="00853C33" w:rsidP="00853C33">
            <w:pPr>
              <w:rPr>
                <w:rFonts w:cstheme="minorHAnsi"/>
              </w:rPr>
            </w:pPr>
            <w:r w:rsidRPr="00C12E5B">
              <w:rPr>
                <w:rFonts w:cstheme="minorHAnsi"/>
              </w:rPr>
              <w:t>Ondersteunt de cliënt bij wonen en huishouden</w:t>
            </w:r>
          </w:p>
          <w:p w14:paraId="68A11C27" w14:textId="5226D796" w:rsidR="00853C33" w:rsidRPr="00C12E5B" w:rsidRDefault="00853C33" w:rsidP="00264CD3">
            <w:pPr>
              <w:rPr>
                <w:rFonts w:cstheme="minorHAnsi"/>
              </w:rPr>
            </w:pPr>
            <w:r w:rsidRPr="00C12E5B">
              <w:rPr>
                <w:rFonts w:cstheme="minorHAnsi"/>
              </w:rPr>
              <w:t>Ondersteunt de cliënt bij participatie</w:t>
            </w:r>
          </w:p>
        </w:tc>
      </w:tr>
      <w:tr w:rsidR="00853C33" w:rsidRPr="00C12E5B" w14:paraId="44970104" w14:textId="0A07870B" w:rsidTr="43C91FD3">
        <w:tc>
          <w:tcPr>
            <w:tcW w:w="9128" w:type="dxa"/>
          </w:tcPr>
          <w:p w14:paraId="1D35F4AF" w14:textId="484AD55A" w:rsidR="00853C33" w:rsidRPr="00C12E5B" w:rsidRDefault="00853C33" w:rsidP="00853C33">
            <w:pPr>
              <w:rPr>
                <w:rFonts w:cstheme="minorHAnsi"/>
                <w:b/>
                <w:bCs/>
              </w:rPr>
            </w:pPr>
            <w:r w:rsidRPr="00C12E5B">
              <w:rPr>
                <w:rFonts w:cstheme="minorHAnsi"/>
                <w:b/>
                <w:bCs/>
              </w:rPr>
              <w:t>Overig</w:t>
            </w:r>
          </w:p>
          <w:p w14:paraId="3094E3FA" w14:textId="22DE8E32" w:rsidR="00853C33" w:rsidRPr="00C12E5B" w:rsidRDefault="00853C33" w:rsidP="00853C33">
            <w:pPr>
              <w:rPr>
                <w:rFonts w:cstheme="minorHAnsi"/>
              </w:rPr>
            </w:pPr>
            <w:r w:rsidRPr="00C12E5B">
              <w:rPr>
                <w:rFonts w:cstheme="minorHAnsi"/>
              </w:rPr>
              <w:t>Werkproces: “Begeleidt (nieuwe) collega's, stagiaires en/of vrijwilligers</w:t>
            </w:r>
            <w:r>
              <w:rPr>
                <w:rFonts w:cstheme="minorHAnsi"/>
              </w:rPr>
              <w:t>”</w:t>
            </w:r>
            <w:r w:rsidRPr="00C12E5B">
              <w:rPr>
                <w:rFonts w:cstheme="minorHAnsi"/>
              </w:rPr>
              <w:t xml:space="preserve"> komt niet voor in KD. </w:t>
            </w:r>
            <w:r w:rsidR="00690AD2">
              <w:rPr>
                <w:rFonts w:cstheme="minorHAnsi"/>
              </w:rPr>
              <w:br/>
            </w:r>
            <w:r w:rsidRPr="00C12E5B">
              <w:rPr>
                <w:rFonts w:cstheme="minorHAnsi"/>
              </w:rPr>
              <w:t>Advies: interne scholing</w:t>
            </w:r>
          </w:p>
          <w:p w14:paraId="37F3C582" w14:textId="377BA356" w:rsidR="00853C33" w:rsidRPr="00C12E5B" w:rsidRDefault="00853C33" w:rsidP="00853C33">
            <w:pPr>
              <w:rPr>
                <w:rFonts w:cstheme="minorHAnsi"/>
                <w:b/>
                <w:bCs/>
              </w:rPr>
            </w:pPr>
          </w:p>
        </w:tc>
      </w:tr>
    </w:tbl>
    <w:p w14:paraId="2554B102" w14:textId="467FB77B" w:rsidR="000370A9" w:rsidRPr="00C12E5B" w:rsidRDefault="000370A9" w:rsidP="01B9CF2C">
      <w:pPr>
        <w:rPr>
          <w:rFonts w:cstheme="minorHAnsi"/>
        </w:rPr>
      </w:pPr>
    </w:p>
    <w:tbl>
      <w:tblPr>
        <w:tblStyle w:val="Tabelraster"/>
        <w:tblW w:w="0" w:type="auto"/>
        <w:tblLook w:val="04A0" w:firstRow="1" w:lastRow="0" w:firstColumn="1" w:lastColumn="0" w:noHBand="0" w:noVBand="1"/>
      </w:tblPr>
      <w:tblGrid>
        <w:gridCol w:w="9016"/>
      </w:tblGrid>
      <w:tr w:rsidR="43C91FD3" w14:paraId="61663F7A" w14:textId="77777777" w:rsidTr="0010781E">
        <w:tc>
          <w:tcPr>
            <w:tcW w:w="9016" w:type="dxa"/>
            <w:shd w:val="clear" w:color="auto" w:fill="D9D9D9" w:themeFill="background1" w:themeFillShade="D9"/>
          </w:tcPr>
          <w:p w14:paraId="65A29E59" w14:textId="43333CA8" w:rsidR="545D7B53" w:rsidRDefault="43C91FD3" w:rsidP="43C91FD3">
            <w:r>
              <w:br w:type="page"/>
            </w:r>
            <w:r w:rsidR="545D7B53" w:rsidRPr="43C91FD3">
              <w:t xml:space="preserve">Benodigde aanvullende certificaten voor functie </w:t>
            </w:r>
            <w:r w:rsidR="545D7B53" w:rsidRPr="43C91FD3">
              <w:rPr>
                <w:b/>
                <w:bCs/>
              </w:rPr>
              <w:t>begeleider</w:t>
            </w:r>
            <w:r w:rsidR="545D7B53" w:rsidRPr="43C91FD3">
              <w:t xml:space="preserve"> in de MZ primair proces </w:t>
            </w:r>
            <w:r w:rsidR="545D7B53">
              <w:br/>
            </w:r>
            <w:r w:rsidR="545D7B53" w:rsidRPr="43C91FD3">
              <w:t>bij behaald onderstaand diploma:</w:t>
            </w:r>
          </w:p>
          <w:p w14:paraId="570B9E4C" w14:textId="5D3CC074" w:rsidR="43C91FD3" w:rsidRDefault="43C91FD3" w:rsidP="43C91FD3"/>
        </w:tc>
      </w:tr>
      <w:tr w:rsidR="43C91FD3" w14:paraId="471D2AA3" w14:textId="77777777" w:rsidTr="0010781E">
        <w:tc>
          <w:tcPr>
            <w:tcW w:w="9016" w:type="dxa"/>
          </w:tcPr>
          <w:p w14:paraId="443AE56F" w14:textId="05EB28B0" w:rsidR="43C91FD3" w:rsidRDefault="43C91FD3" w:rsidP="43C91FD3">
            <w:pPr>
              <w:rPr>
                <w:b/>
                <w:bCs/>
              </w:rPr>
            </w:pPr>
            <w:r w:rsidRPr="43C91FD3">
              <w:rPr>
                <w:b/>
                <w:bCs/>
              </w:rPr>
              <w:t>PABO niveau 6</w:t>
            </w:r>
          </w:p>
        </w:tc>
      </w:tr>
      <w:tr w:rsidR="43C91FD3" w14:paraId="7386625F" w14:textId="77777777" w:rsidTr="0010781E">
        <w:tc>
          <w:tcPr>
            <w:tcW w:w="9016" w:type="dxa"/>
            <w:shd w:val="clear" w:color="auto" w:fill="E2EFD9" w:themeFill="accent6" w:themeFillTint="33"/>
          </w:tcPr>
          <w:p w14:paraId="6E808CF0" w14:textId="77777777" w:rsidR="00FD4F05" w:rsidRPr="00FD4F05" w:rsidRDefault="00FD4F05" w:rsidP="00FD4F05">
            <w:pPr>
              <w:rPr>
                <w:b/>
                <w:bCs/>
              </w:rPr>
            </w:pPr>
            <w:r w:rsidRPr="00FD4F05">
              <w:rPr>
                <w:b/>
                <w:bCs/>
              </w:rPr>
              <w:t>Individuele ondersteuning en zorg in de MZ  C0098</w:t>
            </w:r>
          </w:p>
          <w:p w14:paraId="7EB3C7B9" w14:textId="372984E9" w:rsidR="43C91FD3" w:rsidRDefault="43C91FD3" w:rsidP="43C91FD3">
            <w:r w:rsidRPr="43C91FD3">
              <w:t>Ondersteunt de cliënt bij de zelfzorg</w:t>
            </w:r>
          </w:p>
          <w:p w14:paraId="28AAE6B7" w14:textId="4EDCBC4E" w:rsidR="43C91FD3" w:rsidRDefault="43C91FD3" w:rsidP="43C91FD3">
            <w:r w:rsidRPr="43C91FD3">
              <w:t>Voert zorg technische handelingen uit</w:t>
            </w:r>
          </w:p>
          <w:p w14:paraId="29CDA725" w14:textId="0530D821" w:rsidR="43C91FD3" w:rsidRDefault="43C91FD3" w:rsidP="00264CD3">
            <w:pPr>
              <w:rPr>
                <w:b/>
                <w:bCs/>
              </w:rPr>
            </w:pPr>
            <w:r w:rsidRPr="43C91FD3">
              <w:t>Handelt in onvoorziene en/of crisissituaties</w:t>
            </w:r>
          </w:p>
        </w:tc>
      </w:tr>
      <w:tr w:rsidR="43C91FD3" w14:paraId="7C817799" w14:textId="77777777" w:rsidTr="0010781E">
        <w:tc>
          <w:tcPr>
            <w:tcW w:w="9016" w:type="dxa"/>
            <w:shd w:val="clear" w:color="auto" w:fill="FFF2CC" w:themeFill="accent4" w:themeFillTint="33"/>
          </w:tcPr>
          <w:p w14:paraId="5115F67E" w14:textId="77777777" w:rsidR="00FD4F05" w:rsidRPr="00FD4F05" w:rsidRDefault="00FD4F05" w:rsidP="00FD4F05">
            <w:pPr>
              <w:rPr>
                <w:b/>
                <w:bCs/>
              </w:rPr>
            </w:pPr>
            <w:r w:rsidRPr="00FD4F05">
              <w:rPr>
                <w:b/>
                <w:bCs/>
              </w:rPr>
              <w:t>Ondersteunen bij participatie, wonen en huishouden in de MZ C0100</w:t>
            </w:r>
          </w:p>
          <w:p w14:paraId="49BB9622" w14:textId="3DE00AA8" w:rsidR="43C91FD3" w:rsidRDefault="43C91FD3" w:rsidP="43C91FD3">
            <w:r w:rsidRPr="43C91FD3">
              <w:t>Ondersteunt de cliënt bij wonen en huishouden</w:t>
            </w:r>
          </w:p>
          <w:p w14:paraId="086C2DEC" w14:textId="5705B05D" w:rsidR="43C91FD3" w:rsidRDefault="43C91FD3" w:rsidP="00264CD3">
            <w:pPr>
              <w:rPr>
                <w:b/>
                <w:bCs/>
              </w:rPr>
            </w:pPr>
            <w:r w:rsidRPr="43C91FD3">
              <w:t>Ondersteunt de cliënt bij participatie</w:t>
            </w:r>
          </w:p>
        </w:tc>
      </w:tr>
    </w:tbl>
    <w:p w14:paraId="3F4C2449" w14:textId="565F459A" w:rsidR="43C91FD3" w:rsidRDefault="43C91FD3"/>
    <w:p w14:paraId="1FFDFD96" w14:textId="77777777" w:rsidR="0010781E" w:rsidRDefault="0010781E"/>
    <w:p w14:paraId="79D88106" w14:textId="20A51E0D" w:rsidR="43C91FD3" w:rsidRDefault="43C91FD3" w:rsidP="43C91FD3"/>
    <w:p w14:paraId="797E9796" w14:textId="088A3E8C" w:rsidR="0010781E" w:rsidRDefault="0010781E" w:rsidP="43C91FD3"/>
    <w:p w14:paraId="3A8E2773" w14:textId="7A8C2F28" w:rsidR="0010781E" w:rsidRDefault="0010781E" w:rsidP="43C91FD3"/>
    <w:p w14:paraId="6EF9FD33" w14:textId="07738E7C" w:rsidR="0010781E" w:rsidRDefault="0010781E" w:rsidP="43C91FD3"/>
    <w:p w14:paraId="772DCF62" w14:textId="3379E67A" w:rsidR="0010781E" w:rsidRDefault="0010781E" w:rsidP="43C91FD3"/>
    <w:p w14:paraId="668BA42B" w14:textId="1625FB43" w:rsidR="0010781E" w:rsidRDefault="0010781E" w:rsidP="43C91FD3"/>
    <w:p w14:paraId="4A24F38F" w14:textId="06A093F6" w:rsidR="0010781E" w:rsidRDefault="0010781E" w:rsidP="43C91FD3"/>
    <w:p w14:paraId="599C8D5B" w14:textId="77777777" w:rsidR="000370A9" w:rsidRPr="00C12E5B" w:rsidRDefault="000370A9" w:rsidP="000370A9">
      <w:pPr>
        <w:rPr>
          <w:rFonts w:cstheme="minorHAnsi"/>
        </w:rPr>
      </w:pPr>
    </w:p>
    <w:p w14:paraId="2CAED283" w14:textId="11F83A9B" w:rsidR="000370A9" w:rsidRPr="00C12E5B" w:rsidRDefault="000370A9">
      <w:pPr>
        <w:rPr>
          <w:rFonts w:cstheme="minorHAnsi"/>
        </w:rPr>
      </w:pPr>
    </w:p>
    <w:p w14:paraId="19EC5F71" w14:textId="77777777" w:rsidR="0010781E" w:rsidRDefault="0010781E">
      <w:pPr>
        <w:rPr>
          <w:rFonts w:cstheme="minorHAnsi"/>
        </w:rPr>
      </w:pPr>
    </w:p>
    <w:tbl>
      <w:tblPr>
        <w:tblStyle w:val="Tabelraster"/>
        <w:tblW w:w="0" w:type="auto"/>
        <w:tblLook w:val="04A0" w:firstRow="1" w:lastRow="0" w:firstColumn="1" w:lastColumn="0" w:noHBand="0" w:noVBand="1"/>
      </w:tblPr>
      <w:tblGrid>
        <w:gridCol w:w="4531"/>
        <w:gridCol w:w="4485"/>
      </w:tblGrid>
      <w:tr w:rsidR="00853C33" w:rsidRPr="00C12E5B" w14:paraId="6C8B7814" w14:textId="77777777" w:rsidTr="43C91FD3">
        <w:tc>
          <w:tcPr>
            <w:tcW w:w="9016" w:type="dxa"/>
            <w:gridSpan w:val="2"/>
            <w:shd w:val="clear" w:color="auto" w:fill="D9D9D9" w:themeFill="background1" w:themeFillShade="D9"/>
          </w:tcPr>
          <w:p w14:paraId="0EFB6AA0" w14:textId="6C0AC328" w:rsidR="00853C33" w:rsidRPr="00C12E5B" w:rsidRDefault="00853C33" w:rsidP="00853C33">
            <w:pPr>
              <w:rPr>
                <w:rFonts w:cstheme="minorHAnsi"/>
              </w:rPr>
            </w:pPr>
            <w:r w:rsidRPr="00C12E5B">
              <w:rPr>
                <w:rFonts w:cstheme="minorHAnsi"/>
              </w:rPr>
              <w:lastRenderedPageBreak/>
              <w:t xml:space="preserve">Benodigde aanvullende certificaten voor functie </w:t>
            </w:r>
            <w:r w:rsidRPr="00853C33">
              <w:rPr>
                <w:rFonts w:cstheme="minorHAnsi"/>
                <w:b/>
                <w:bCs/>
              </w:rPr>
              <w:t>begeleider</w:t>
            </w:r>
            <w:r w:rsidR="000B3870" w:rsidRPr="00C12E5B">
              <w:rPr>
                <w:rFonts w:cstheme="minorHAnsi"/>
              </w:rPr>
              <w:t xml:space="preserve"> </w:t>
            </w:r>
            <w:r w:rsidR="000B3870">
              <w:rPr>
                <w:rFonts w:cstheme="minorHAnsi"/>
              </w:rPr>
              <w:t>in de MZ</w:t>
            </w:r>
            <w:r w:rsidRPr="00C12E5B">
              <w:rPr>
                <w:rFonts w:cstheme="minorHAnsi"/>
              </w:rPr>
              <w:t xml:space="preserve"> primair proces</w:t>
            </w:r>
            <w:r>
              <w:rPr>
                <w:rFonts w:cstheme="minorHAnsi"/>
              </w:rPr>
              <w:t xml:space="preserve"> </w:t>
            </w:r>
            <w:r>
              <w:rPr>
                <w:rFonts w:cstheme="minorHAnsi"/>
              </w:rPr>
              <w:br/>
              <w:t>bij behaald onderstaand diploma</w:t>
            </w:r>
            <w:r w:rsidRPr="00C12E5B">
              <w:rPr>
                <w:rFonts w:cstheme="minorHAnsi"/>
              </w:rPr>
              <w:t>:</w:t>
            </w:r>
          </w:p>
        </w:tc>
      </w:tr>
      <w:tr w:rsidR="00853C33" w:rsidRPr="00C12E5B" w14:paraId="04955D3C" w14:textId="77777777" w:rsidTr="43C91FD3">
        <w:tc>
          <w:tcPr>
            <w:tcW w:w="4531" w:type="dxa"/>
          </w:tcPr>
          <w:p w14:paraId="05B65B53" w14:textId="6A7D411F" w:rsidR="00853C33" w:rsidRPr="00C12E5B" w:rsidRDefault="00853C33" w:rsidP="00853C33">
            <w:pPr>
              <w:rPr>
                <w:rFonts w:eastAsia="Calibri" w:cstheme="minorHAnsi"/>
                <w:b/>
                <w:bCs/>
                <w:color w:val="201F1E"/>
              </w:rPr>
            </w:pPr>
            <w:r w:rsidRPr="00C12E5B">
              <w:rPr>
                <w:rFonts w:eastAsia="Calibri" w:cstheme="minorHAnsi"/>
                <w:b/>
                <w:bCs/>
                <w:color w:val="201F1E"/>
              </w:rPr>
              <w:t xml:space="preserve">Pedagogisch medewerker kinderopvang </w:t>
            </w:r>
            <w:r w:rsidR="00B613EA">
              <w:rPr>
                <w:rFonts w:eastAsia="Calibri" w:cstheme="minorHAnsi"/>
                <w:b/>
                <w:bCs/>
                <w:color w:val="201F1E"/>
              </w:rPr>
              <w:t xml:space="preserve">niveau </w:t>
            </w:r>
            <w:r w:rsidRPr="00C12E5B">
              <w:rPr>
                <w:rFonts w:eastAsia="Calibri" w:cstheme="minorHAnsi"/>
                <w:b/>
                <w:bCs/>
                <w:color w:val="201F1E"/>
              </w:rPr>
              <w:t>3</w:t>
            </w:r>
          </w:p>
          <w:p w14:paraId="2B391A73" w14:textId="77777777" w:rsidR="00853C33" w:rsidRPr="00C12E5B" w:rsidRDefault="00853C33" w:rsidP="00853C33">
            <w:pPr>
              <w:rPr>
                <w:rFonts w:cstheme="minorHAnsi"/>
              </w:rPr>
            </w:pPr>
          </w:p>
        </w:tc>
        <w:tc>
          <w:tcPr>
            <w:tcW w:w="4485" w:type="dxa"/>
          </w:tcPr>
          <w:p w14:paraId="16E8D742" w14:textId="508A5F14" w:rsidR="00853C33" w:rsidRPr="00C12E5B" w:rsidRDefault="00853C33" w:rsidP="00853C33">
            <w:pPr>
              <w:rPr>
                <w:rFonts w:eastAsia="Calibri" w:cstheme="minorHAnsi"/>
                <w:b/>
                <w:bCs/>
                <w:color w:val="201F1E"/>
              </w:rPr>
            </w:pPr>
            <w:r w:rsidRPr="00C12E5B">
              <w:rPr>
                <w:rFonts w:eastAsia="Calibri" w:cstheme="minorHAnsi"/>
                <w:b/>
                <w:bCs/>
                <w:color w:val="201F1E"/>
              </w:rPr>
              <w:t xml:space="preserve">Gespecialiseerd medewerker Kinderopvang </w:t>
            </w:r>
            <w:r w:rsidR="00B613EA">
              <w:rPr>
                <w:rFonts w:eastAsia="Calibri" w:cstheme="minorHAnsi"/>
                <w:b/>
                <w:bCs/>
                <w:color w:val="201F1E"/>
              </w:rPr>
              <w:t xml:space="preserve">niveau </w:t>
            </w:r>
            <w:r w:rsidRPr="00C12E5B">
              <w:rPr>
                <w:rFonts w:eastAsia="Calibri" w:cstheme="minorHAnsi"/>
                <w:b/>
                <w:bCs/>
                <w:color w:val="201F1E"/>
              </w:rPr>
              <w:t>4</w:t>
            </w:r>
          </w:p>
          <w:p w14:paraId="570236E5" w14:textId="77777777" w:rsidR="00853C33" w:rsidRPr="00C12E5B" w:rsidRDefault="00853C33" w:rsidP="00853C33">
            <w:pPr>
              <w:rPr>
                <w:rFonts w:cstheme="minorHAnsi"/>
                <w:b/>
                <w:bCs/>
              </w:rPr>
            </w:pPr>
          </w:p>
        </w:tc>
      </w:tr>
      <w:tr w:rsidR="00853C33" w:rsidRPr="00C12E5B" w14:paraId="058EB19D" w14:textId="77777777" w:rsidTr="43C91FD3">
        <w:tc>
          <w:tcPr>
            <w:tcW w:w="4531" w:type="dxa"/>
            <w:shd w:val="clear" w:color="auto" w:fill="FFF2CC" w:themeFill="accent4" w:themeFillTint="33"/>
          </w:tcPr>
          <w:p w14:paraId="6F9E6698" w14:textId="77777777" w:rsidR="00FD4F05" w:rsidRPr="00FD4F05" w:rsidRDefault="00FD4F05" w:rsidP="00FD4F05">
            <w:pPr>
              <w:rPr>
                <w:b/>
                <w:bCs/>
              </w:rPr>
            </w:pPr>
            <w:r w:rsidRPr="00FD4F05">
              <w:rPr>
                <w:b/>
                <w:bCs/>
              </w:rPr>
              <w:t>Ondersteunen bij participatie, wonen en huishouden in de MZ C0100</w:t>
            </w:r>
          </w:p>
          <w:p w14:paraId="63670C7C" w14:textId="104BB7C1" w:rsidR="00853C33" w:rsidRPr="00C12E5B" w:rsidRDefault="33AFEDEC" w:rsidP="43C91FD3">
            <w:r w:rsidRPr="43C91FD3">
              <w:t>Ondersteunt de cliënt bij wonen en huishouden</w:t>
            </w:r>
          </w:p>
          <w:p w14:paraId="7664EE0F" w14:textId="43D52408" w:rsidR="00853C33" w:rsidRPr="00C12E5B" w:rsidRDefault="33AFEDEC" w:rsidP="00264CD3">
            <w:r w:rsidRPr="43C91FD3">
              <w:t>Ondersteunt de cliënt bij participatie</w:t>
            </w:r>
          </w:p>
        </w:tc>
        <w:tc>
          <w:tcPr>
            <w:tcW w:w="4485" w:type="dxa"/>
            <w:shd w:val="clear" w:color="auto" w:fill="FFF2CC" w:themeFill="accent4" w:themeFillTint="33"/>
          </w:tcPr>
          <w:p w14:paraId="4C9E74C6" w14:textId="77777777" w:rsidR="00FD4F05" w:rsidRPr="00FD4F05" w:rsidRDefault="00FD4F05" w:rsidP="00FD4F05">
            <w:pPr>
              <w:rPr>
                <w:b/>
                <w:bCs/>
              </w:rPr>
            </w:pPr>
            <w:r w:rsidRPr="00FD4F05">
              <w:rPr>
                <w:b/>
                <w:bCs/>
              </w:rPr>
              <w:t>Ondersteunen bij participatie, wonen en huishouden in de MZ C0100</w:t>
            </w:r>
          </w:p>
          <w:p w14:paraId="54146A6A" w14:textId="62D4143B" w:rsidR="471229ED" w:rsidRDefault="471229ED" w:rsidP="43C91FD3">
            <w:r w:rsidRPr="43C91FD3">
              <w:t>Ondersteunt de cliënt bij wonen en huishouden</w:t>
            </w:r>
          </w:p>
          <w:p w14:paraId="08A4E194" w14:textId="7D1906A7" w:rsidR="471229ED" w:rsidRDefault="471229ED" w:rsidP="43C91FD3">
            <w:r w:rsidRPr="43C91FD3">
              <w:t>Ondersteunt de cliënt bij participatie</w:t>
            </w:r>
          </w:p>
          <w:p w14:paraId="32FBCFC0" w14:textId="72B81C0C" w:rsidR="43C91FD3" w:rsidRDefault="43C91FD3" w:rsidP="43C91FD3"/>
          <w:p w14:paraId="16C91FAA" w14:textId="3E300424" w:rsidR="00853C33" w:rsidRPr="00C12E5B" w:rsidRDefault="00853C33" w:rsidP="00853C33">
            <w:pPr>
              <w:rPr>
                <w:rFonts w:cstheme="minorHAnsi"/>
              </w:rPr>
            </w:pPr>
          </w:p>
        </w:tc>
      </w:tr>
      <w:tr w:rsidR="00853C33" w:rsidRPr="00C12E5B" w14:paraId="3B88825D" w14:textId="77777777" w:rsidTr="43C91FD3">
        <w:tc>
          <w:tcPr>
            <w:tcW w:w="4531" w:type="dxa"/>
            <w:shd w:val="clear" w:color="auto" w:fill="auto"/>
          </w:tcPr>
          <w:p w14:paraId="76AB998B" w14:textId="16FA3D5F" w:rsidR="00853C33" w:rsidRPr="00C12E5B" w:rsidRDefault="4FD444A5" w:rsidP="43C91FD3">
            <w:pPr>
              <w:spacing w:line="259" w:lineRule="auto"/>
              <w:rPr>
                <w:rFonts w:ascii="Calibri" w:eastAsia="Calibri" w:hAnsi="Calibri" w:cs="Calibri"/>
              </w:rPr>
            </w:pPr>
            <w:r w:rsidRPr="43C91FD3">
              <w:rPr>
                <w:rFonts w:ascii="Calibri" w:eastAsia="Calibri" w:hAnsi="Calibri" w:cs="Calibri"/>
                <w:b/>
                <w:bCs/>
                <w:color w:val="000000" w:themeColor="text1"/>
              </w:rPr>
              <w:t>Overig</w:t>
            </w:r>
          </w:p>
          <w:p w14:paraId="4A221CFC" w14:textId="44A29DAA" w:rsidR="00853C33" w:rsidRPr="00C12E5B" w:rsidRDefault="4FD444A5" w:rsidP="43C91FD3">
            <w:pPr>
              <w:spacing w:line="259" w:lineRule="auto"/>
              <w:rPr>
                <w:rFonts w:ascii="Calibri" w:eastAsia="Calibri" w:hAnsi="Calibri" w:cs="Calibri"/>
              </w:rPr>
            </w:pPr>
            <w:r w:rsidRPr="43C91FD3">
              <w:rPr>
                <w:rFonts w:ascii="Calibri" w:eastAsia="Calibri" w:hAnsi="Calibri" w:cs="Calibri"/>
                <w:color w:val="000000" w:themeColor="text1"/>
              </w:rPr>
              <w:t xml:space="preserve">Het werkproces “Voert </w:t>
            </w:r>
            <w:proofErr w:type="spellStart"/>
            <w:r w:rsidRPr="43C91FD3">
              <w:rPr>
                <w:rFonts w:ascii="Calibri" w:eastAsia="Calibri" w:hAnsi="Calibri" w:cs="Calibri"/>
                <w:color w:val="000000" w:themeColor="text1"/>
              </w:rPr>
              <w:t>zorgtechnische</w:t>
            </w:r>
            <w:proofErr w:type="spellEnd"/>
            <w:r w:rsidRPr="43C91FD3">
              <w:rPr>
                <w:rFonts w:ascii="Calibri" w:eastAsia="Calibri" w:hAnsi="Calibri" w:cs="Calibri"/>
                <w:color w:val="000000" w:themeColor="text1"/>
              </w:rPr>
              <w:t xml:space="preserve"> handelingen uit”, komt niet voor in KD. </w:t>
            </w:r>
          </w:p>
          <w:p w14:paraId="2AAC98EB" w14:textId="404887A8" w:rsidR="00853C33" w:rsidRPr="00C12E5B" w:rsidRDefault="4FD444A5" w:rsidP="43C91FD3">
            <w:pPr>
              <w:spacing w:line="259" w:lineRule="auto"/>
              <w:rPr>
                <w:rFonts w:ascii="Calibri" w:eastAsia="Calibri" w:hAnsi="Calibri" w:cs="Calibri"/>
              </w:rPr>
            </w:pPr>
            <w:r w:rsidRPr="43C91FD3">
              <w:rPr>
                <w:rFonts w:ascii="Calibri" w:eastAsia="Calibri" w:hAnsi="Calibri" w:cs="Calibri"/>
                <w:color w:val="000000" w:themeColor="text1"/>
              </w:rPr>
              <w:t>Advies: interne scholing</w:t>
            </w:r>
          </w:p>
          <w:p w14:paraId="72FAD53A" w14:textId="77777777" w:rsidR="00853C33" w:rsidRPr="00C12E5B" w:rsidRDefault="00853C33" w:rsidP="00853C33">
            <w:pPr>
              <w:rPr>
                <w:rFonts w:cstheme="minorHAnsi"/>
              </w:rPr>
            </w:pPr>
          </w:p>
        </w:tc>
        <w:tc>
          <w:tcPr>
            <w:tcW w:w="4485" w:type="dxa"/>
          </w:tcPr>
          <w:p w14:paraId="59059039" w14:textId="16FA3D5F" w:rsidR="00853C33" w:rsidRPr="00C12E5B" w:rsidRDefault="4FD444A5" w:rsidP="43C91FD3">
            <w:pPr>
              <w:spacing w:line="259" w:lineRule="auto"/>
              <w:rPr>
                <w:rFonts w:ascii="Calibri" w:eastAsia="Calibri" w:hAnsi="Calibri" w:cs="Calibri"/>
              </w:rPr>
            </w:pPr>
            <w:r w:rsidRPr="43C91FD3">
              <w:rPr>
                <w:rFonts w:ascii="Calibri" w:eastAsia="Calibri" w:hAnsi="Calibri" w:cs="Calibri"/>
                <w:b/>
                <w:bCs/>
                <w:color w:val="000000" w:themeColor="text1"/>
              </w:rPr>
              <w:t>Overig</w:t>
            </w:r>
          </w:p>
          <w:p w14:paraId="7455B9C6" w14:textId="06DF29AA" w:rsidR="00853C33" w:rsidRPr="00C12E5B" w:rsidRDefault="4FD444A5" w:rsidP="43C91FD3">
            <w:pPr>
              <w:spacing w:line="259" w:lineRule="auto"/>
              <w:rPr>
                <w:rFonts w:ascii="Calibri" w:eastAsia="Calibri" w:hAnsi="Calibri" w:cs="Calibri"/>
              </w:rPr>
            </w:pPr>
            <w:r w:rsidRPr="43C91FD3">
              <w:rPr>
                <w:rFonts w:ascii="Calibri" w:eastAsia="Calibri" w:hAnsi="Calibri" w:cs="Calibri"/>
                <w:color w:val="000000" w:themeColor="text1"/>
              </w:rPr>
              <w:t xml:space="preserve">Het werkproces “Voert </w:t>
            </w:r>
            <w:proofErr w:type="spellStart"/>
            <w:r w:rsidRPr="43C91FD3">
              <w:rPr>
                <w:rFonts w:ascii="Calibri" w:eastAsia="Calibri" w:hAnsi="Calibri" w:cs="Calibri"/>
                <w:color w:val="000000" w:themeColor="text1"/>
              </w:rPr>
              <w:t>zorgtechnische</w:t>
            </w:r>
            <w:proofErr w:type="spellEnd"/>
            <w:r w:rsidRPr="43C91FD3">
              <w:rPr>
                <w:rFonts w:ascii="Calibri" w:eastAsia="Calibri" w:hAnsi="Calibri" w:cs="Calibri"/>
                <w:color w:val="000000" w:themeColor="text1"/>
              </w:rPr>
              <w:t xml:space="preserve"> handelingen uit”, komt niet voor in KD. </w:t>
            </w:r>
          </w:p>
          <w:p w14:paraId="570898F2" w14:textId="404887A8" w:rsidR="00853C33" w:rsidRPr="00C12E5B" w:rsidRDefault="4FD444A5" w:rsidP="43C91FD3">
            <w:pPr>
              <w:spacing w:line="259" w:lineRule="auto"/>
              <w:rPr>
                <w:rFonts w:ascii="Calibri" w:eastAsia="Calibri" w:hAnsi="Calibri" w:cs="Calibri"/>
              </w:rPr>
            </w:pPr>
            <w:r w:rsidRPr="43C91FD3">
              <w:rPr>
                <w:rFonts w:ascii="Calibri" w:eastAsia="Calibri" w:hAnsi="Calibri" w:cs="Calibri"/>
                <w:color w:val="000000" w:themeColor="text1"/>
              </w:rPr>
              <w:t>Advies: interne scholing</w:t>
            </w:r>
          </w:p>
          <w:p w14:paraId="01F8F90F" w14:textId="50B9FE2E" w:rsidR="00853C33" w:rsidRPr="00C12E5B" w:rsidRDefault="00853C33" w:rsidP="43C91FD3"/>
        </w:tc>
      </w:tr>
    </w:tbl>
    <w:p w14:paraId="0FDAB438" w14:textId="23B4C2F4" w:rsidR="00A87C19" w:rsidRPr="00C12E5B" w:rsidRDefault="00B21522" w:rsidP="68BC20ED">
      <w:pPr>
        <w:rPr>
          <w:rFonts w:cstheme="minorHAnsi"/>
        </w:rPr>
      </w:pPr>
      <w:r w:rsidRPr="00C12E5B">
        <w:rPr>
          <w:rFonts w:cstheme="minorHAnsi"/>
        </w:rPr>
        <w:br/>
      </w:r>
    </w:p>
    <w:p w14:paraId="68A7D92A" w14:textId="77777777" w:rsidR="00A87C19" w:rsidRPr="00C12E5B" w:rsidRDefault="00A87C19">
      <w:pPr>
        <w:rPr>
          <w:rFonts w:cstheme="minorHAnsi"/>
        </w:rPr>
      </w:pPr>
      <w:r w:rsidRPr="00C12E5B">
        <w:rPr>
          <w:rFonts w:cstheme="minorHAnsi"/>
        </w:rPr>
        <w:br w:type="page"/>
      </w:r>
    </w:p>
    <w:p w14:paraId="418B9A8C" w14:textId="77777777" w:rsidR="00E82835" w:rsidRPr="00C12E5B" w:rsidRDefault="00E82835" w:rsidP="68BC20ED">
      <w:pPr>
        <w:rPr>
          <w:rFonts w:cstheme="minorHAnsi"/>
        </w:rPr>
      </w:pPr>
    </w:p>
    <w:tbl>
      <w:tblPr>
        <w:tblStyle w:val="Tabelraster"/>
        <w:tblW w:w="9067" w:type="dxa"/>
        <w:tblLook w:val="04A0" w:firstRow="1" w:lastRow="0" w:firstColumn="1" w:lastColumn="0" w:noHBand="0" w:noVBand="1"/>
      </w:tblPr>
      <w:tblGrid>
        <w:gridCol w:w="9067"/>
      </w:tblGrid>
      <w:tr w:rsidR="00853C33" w:rsidRPr="00C12E5B" w14:paraId="7485DA50" w14:textId="77777777" w:rsidTr="00A87C19">
        <w:tc>
          <w:tcPr>
            <w:tcW w:w="9067" w:type="dxa"/>
            <w:shd w:val="clear" w:color="auto" w:fill="D9D9D9" w:themeFill="background1" w:themeFillShade="D9"/>
          </w:tcPr>
          <w:p w14:paraId="450BE610" w14:textId="36555B34" w:rsidR="00853C33" w:rsidRPr="00C12E5B" w:rsidRDefault="00690AD2" w:rsidP="00853C33">
            <w:pPr>
              <w:rPr>
                <w:rFonts w:cstheme="minorHAnsi"/>
              </w:rPr>
            </w:pPr>
            <w:r>
              <w:rPr>
                <w:rFonts w:cstheme="minorHAnsi"/>
              </w:rPr>
              <w:t>Advies op overige diploma’s</w:t>
            </w:r>
            <w:r w:rsidR="00853C33" w:rsidRPr="00C12E5B">
              <w:rPr>
                <w:rFonts w:cstheme="minorHAnsi"/>
              </w:rPr>
              <w:t>:</w:t>
            </w:r>
          </w:p>
        </w:tc>
      </w:tr>
      <w:tr w:rsidR="00853C33" w:rsidRPr="00C12E5B" w14:paraId="277D8A00" w14:textId="77777777" w:rsidTr="00B613EA">
        <w:tc>
          <w:tcPr>
            <w:tcW w:w="9067" w:type="dxa"/>
            <w:shd w:val="clear" w:color="auto" w:fill="F2F2F2" w:themeFill="background1" w:themeFillShade="F2"/>
          </w:tcPr>
          <w:p w14:paraId="4E151B7C" w14:textId="68B41510" w:rsidR="00853C33" w:rsidRPr="00C12E5B" w:rsidRDefault="00853C33" w:rsidP="00853C33">
            <w:pPr>
              <w:rPr>
                <w:rFonts w:cstheme="minorHAnsi"/>
                <w:b/>
                <w:bCs/>
              </w:rPr>
            </w:pPr>
            <w:r w:rsidRPr="00C12E5B">
              <w:rPr>
                <w:rFonts w:cstheme="minorHAnsi"/>
                <w:b/>
                <w:bCs/>
              </w:rPr>
              <w:t xml:space="preserve">Cultureel Maatschappelijke Vorming </w:t>
            </w:r>
            <w:r w:rsidR="00B613EA">
              <w:rPr>
                <w:rFonts w:cstheme="minorHAnsi"/>
                <w:b/>
                <w:bCs/>
              </w:rPr>
              <w:t xml:space="preserve">niveau </w:t>
            </w:r>
            <w:r w:rsidRPr="00C12E5B">
              <w:rPr>
                <w:rFonts w:cstheme="minorHAnsi"/>
                <w:b/>
                <w:bCs/>
              </w:rPr>
              <w:t>6</w:t>
            </w:r>
          </w:p>
          <w:p w14:paraId="1ACC3798" w14:textId="77777777" w:rsidR="00853C33" w:rsidRPr="00C12E5B" w:rsidRDefault="00853C33" w:rsidP="00853C33">
            <w:pPr>
              <w:rPr>
                <w:rFonts w:cstheme="minorHAnsi"/>
                <w:b/>
                <w:bCs/>
              </w:rPr>
            </w:pPr>
          </w:p>
        </w:tc>
      </w:tr>
      <w:tr w:rsidR="00853C33" w:rsidRPr="00C12E5B" w14:paraId="5EDD5800" w14:textId="77777777" w:rsidTr="005E0978">
        <w:tc>
          <w:tcPr>
            <w:tcW w:w="9067" w:type="dxa"/>
          </w:tcPr>
          <w:p w14:paraId="0DAD6AE5" w14:textId="58132B59" w:rsidR="00853C33" w:rsidRDefault="00853C33" w:rsidP="00853C33">
            <w:pPr>
              <w:rPr>
                <w:rFonts w:eastAsia="Verdana" w:cstheme="minorHAnsi"/>
                <w:color w:val="000000" w:themeColor="text1"/>
              </w:rPr>
            </w:pPr>
            <w:r w:rsidRPr="00C12E5B">
              <w:rPr>
                <w:rFonts w:eastAsia="Verdana" w:cstheme="minorHAnsi"/>
                <w:color w:val="000000" w:themeColor="text1"/>
              </w:rPr>
              <w:t>CMV overlapt alle certificaten gedeeltelijk. Advies: op maat 1 of 2 MBO-certificaten scholen of (interne)bijscholing op onderdelen als bijvoorbeeld psychopathologie, doelgroepenkennis, methodieken, verzorging, medicatie en huishouden.</w:t>
            </w:r>
          </w:p>
          <w:p w14:paraId="7272EA98" w14:textId="77777777" w:rsidR="00B613EA" w:rsidRPr="00C12E5B" w:rsidRDefault="00B613EA" w:rsidP="00853C33">
            <w:pPr>
              <w:rPr>
                <w:rFonts w:eastAsia="Verdana" w:cstheme="minorHAnsi"/>
                <w:color w:val="000000" w:themeColor="text1"/>
              </w:rPr>
            </w:pPr>
          </w:p>
          <w:p w14:paraId="50EA98E0" w14:textId="77777777" w:rsidR="00853C33" w:rsidRPr="00C12E5B" w:rsidRDefault="00853C33" w:rsidP="00853C33">
            <w:pPr>
              <w:rPr>
                <w:rFonts w:eastAsia="Verdana" w:cstheme="minorHAnsi"/>
                <w:color w:val="000000" w:themeColor="text1"/>
              </w:rPr>
            </w:pPr>
            <w:r w:rsidRPr="00C12E5B">
              <w:rPr>
                <w:rFonts w:eastAsia="Verdana" w:cstheme="minorHAnsi"/>
                <w:color w:val="000000" w:themeColor="text1"/>
              </w:rPr>
              <w:t>Kandidaat is door vooropleiding in staat zelf aan te geven welke kennis nog ontbreekt en op welke manier deze aangevuld moet worden</w:t>
            </w:r>
          </w:p>
          <w:p w14:paraId="0A544B67" w14:textId="77777777" w:rsidR="00853C33" w:rsidRPr="00C12E5B" w:rsidRDefault="00853C33" w:rsidP="00853C33">
            <w:pPr>
              <w:rPr>
                <w:rFonts w:cstheme="minorHAnsi"/>
                <w:b/>
                <w:bCs/>
              </w:rPr>
            </w:pPr>
          </w:p>
        </w:tc>
      </w:tr>
      <w:tr w:rsidR="00853C33" w:rsidRPr="00C12E5B" w14:paraId="64305662" w14:textId="77777777" w:rsidTr="00B613EA">
        <w:tc>
          <w:tcPr>
            <w:tcW w:w="9067" w:type="dxa"/>
            <w:shd w:val="clear" w:color="auto" w:fill="F2F2F2" w:themeFill="background1" w:themeFillShade="F2"/>
          </w:tcPr>
          <w:p w14:paraId="33130861" w14:textId="77777777" w:rsidR="00853C33" w:rsidRPr="00C12E5B" w:rsidRDefault="00853C33" w:rsidP="00853C33">
            <w:pPr>
              <w:rPr>
                <w:rFonts w:eastAsia="Verdana" w:cstheme="minorHAnsi"/>
                <w:color w:val="000000" w:themeColor="text1"/>
              </w:rPr>
            </w:pPr>
            <w:r w:rsidRPr="00C12E5B">
              <w:rPr>
                <w:rFonts w:eastAsia="Verdana" w:cstheme="minorHAnsi"/>
                <w:b/>
                <w:bCs/>
                <w:color w:val="000000" w:themeColor="text1"/>
              </w:rPr>
              <w:t>Propedeuse van een aanpalende HBO</w:t>
            </w:r>
            <w:r w:rsidRPr="00C12E5B">
              <w:rPr>
                <w:rFonts w:eastAsia="Verdana" w:cstheme="minorHAnsi"/>
                <w:color w:val="000000" w:themeColor="text1"/>
              </w:rPr>
              <w:t xml:space="preserve">: </w:t>
            </w:r>
          </w:p>
          <w:p w14:paraId="1BA00018" w14:textId="3CE833AB" w:rsidR="00853C33" w:rsidRPr="00C12E5B" w:rsidRDefault="00853C33" w:rsidP="00853C33">
            <w:pPr>
              <w:rPr>
                <w:rFonts w:cstheme="minorHAnsi"/>
              </w:rPr>
            </w:pPr>
          </w:p>
        </w:tc>
      </w:tr>
      <w:tr w:rsidR="00853C33" w:rsidRPr="00C12E5B" w14:paraId="447783CA" w14:textId="77777777" w:rsidTr="005E0978">
        <w:tc>
          <w:tcPr>
            <w:tcW w:w="9067" w:type="dxa"/>
          </w:tcPr>
          <w:p w14:paraId="7807D91B" w14:textId="133A84AD" w:rsidR="00853C33" w:rsidRPr="00C12E5B" w:rsidRDefault="00853C33" w:rsidP="00853C33">
            <w:pPr>
              <w:rPr>
                <w:rFonts w:eastAsia="Verdana" w:cstheme="minorHAnsi"/>
                <w:color w:val="000000" w:themeColor="text1"/>
              </w:rPr>
            </w:pPr>
            <w:r w:rsidRPr="00C12E5B">
              <w:rPr>
                <w:rFonts w:eastAsia="Verdana" w:cstheme="minorHAnsi"/>
                <w:color w:val="000000" w:themeColor="text1"/>
              </w:rPr>
              <w:t xml:space="preserve">Geen algemene vrijstellingen op MBO-certificaten. </w:t>
            </w:r>
            <w:r w:rsidR="00B613EA">
              <w:rPr>
                <w:rFonts w:eastAsia="Verdana" w:cstheme="minorHAnsi"/>
                <w:color w:val="000000" w:themeColor="text1"/>
              </w:rPr>
              <w:br/>
            </w:r>
            <w:r w:rsidRPr="00C12E5B">
              <w:rPr>
                <w:rFonts w:eastAsia="Verdana" w:cstheme="minorHAnsi"/>
                <w:color w:val="000000" w:themeColor="text1"/>
              </w:rPr>
              <w:t xml:space="preserve">Advies is opleiden via MBO-certificaten (al dan niet </w:t>
            </w:r>
            <w:r w:rsidR="00B87173" w:rsidRPr="00C12E5B">
              <w:rPr>
                <w:rFonts w:eastAsia="Verdana" w:cstheme="minorHAnsi"/>
                <w:color w:val="000000" w:themeColor="text1"/>
              </w:rPr>
              <w:t>i.c.m.</w:t>
            </w:r>
            <w:r w:rsidRPr="00C12E5B">
              <w:rPr>
                <w:rFonts w:eastAsia="Verdana" w:cstheme="minorHAnsi"/>
                <w:color w:val="000000" w:themeColor="text1"/>
              </w:rPr>
              <w:t xml:space="preserve"> EVC) of via de diplomaroute.</w:t>
            </w:r>
          </w:p>
          <w:p w14:paraId="2CBF5DA0" w14:textId="77777777" w:rsidR="00853C33" w:rsidRPr="00C12E5B" w:rsidRDefault="00853C33" w:rsidP="00853C33">
            <w:pPr>
              <w:rPr>
                <w:rFonts w:eastAsia="Verdana" w:cstheme="minorHAnsi"/>
                <w:b/>
                <w:bCs/>
                <w:color w:val="000000" w:themeColor="text1"/>
              </w:rPr>
            </w:pPr>
          </w:p>
        </w:tc>
      </w:tr>
      <w:tr w:rsidR="00853C33" w:rsidRPr="00C12E5B" w14:paraId="03760E02" w14:textId="77777777" w:rsidTr="00B613EA">
        <w:tc>
          <w:tcPr>
            <w:tcW w:w="9067" w:type="dxa"/>
            <w:shd w:val="clear" w:color="auto" w:fill="F2F2F2" w:themeFill="background1" w:themeFillShade="F2"/>
          </w:tcPr>
          <w:p w14:paraId="04E0BE11" w14:textId="57EB282D" w:rsidR="00853C33" w:rsidRPr="00C12E5B" w:rsidRDefault="00853C33" w:rsidP="00853C33">
            <w:pPr>
              <w:rPr>
                <w:rFonts w:cstheme="minorHAnsi"/>
                <w:b/>
                <w:bCs/>
              </w:rPr>
            </w:pPr>
            <w:r w:rsidRPr="00C12E5B">
              <w:rPr>
                <w:rFonts w:cstheme="minorHAnsi"/>
                <w:b/>
                <w:bCs/>
              </w:rPr>
              <w:t>Diverse horecaopleidingen</w:t>
            </w:r>
            <w:r w:rsidR="00690AD2">
              <w:rPr>
                <w:rFonts w:cstheme="minorHAnsi"/>
                <w:b/>
                <w:bCs/>
              </w:rPr>
              <w:t xml:space="preserve"> niveau 3, 4 en 6</w:t>
            </w:r>
          </w:p>
          <w:p w14:paraId="0856C2A6" w14:textId="46715543" w:rsidR="00853C33" w:rsidRPr="00C12E5B" w:rsidRDefault="00853C33" w:rsidP="00853C33">
            <w:pPr>
              <w:rPr>
                <w:rFonts w:cstheme="minorHAnsi"/>
              </w:rPr>
            </w:pPr>
          </w:p>
        </w:tc>
      </w:tr>
      <w:tr w:rsidR="00853C33" w:rsidRPr="00C12E5B" w14:paraId="64238D16" w14:textId="77777777" w:rsidTr="005E0978">
        <w:tc>
          <w:tcPr>
            <w:tcW w:w="9067" w:type="dxa"/>
          </w:tcPr>
          <w:p w14:paraId="403481F4" w14:textId="77777777" w:rsidR="00853C33" w:rsidRDefault="00853C33" w:rsidP="00853C33">
            <w:pPr>
              <w:rPr>
                <w:rFonts w:cstheme="minorHAnsi"/>
              </w:rPr>
            </w:pPr>
            <w:r w:rsidRPr="00C12E5B">
              <w:rPr>
                <w:rFonts w:cstheme="minorHAnsi"/>
              </w:rPr>
              <w:t>Te weinig overlap met KD om te vallen onder de kansrijke opleidingen</w:t>
            </w:r>
          </w:p>
          <w:p w14:paraId="67FCB11D" w14:textId="32D8BF6D" w:rsidR="00A076FA" w:rsidRPr="00C12E5B" w:rsidRDefault="00A076FA" w:rsidP="00853C33">
            <w:pPr>
              <w:rPr>
                <w:rFonts w:cstheme="minorHAnsi"/>
              </w:rPr>
            </w:pPr>
          </w:p>
        </w:tc>
      </w:tr>
    </w:tbl>
    <w:p w14:paraId="1D03D061" w14:textId="22F6D8C0" w:rsidR="00B21522" w:rsidRDefault="00B21522" w:rsidP="68BC20ED">
      <w:pPr>
        <w:rPr>
          <w:rFonts w:cstheme="minorHAnsi"/>
        </w:rPr>
      </w:pPr>
    </w:p>
    <w:p w14:paraId="72E60707" w14:textId="7DA88A1B" w:rsidR="00DE2CB7" w:rsidRDefault="00DE2CB7" w:rsidP="68BC20ED">
      <w:pPr>
        <w:rPr>
          <w:rFonts w:cstheme="minorHAnsi"/>
        </w:rPr>
      </w:pPr>
    </w:p>
    <w:p w14:paraId="45C723AC" w14:textId="03B04CB0" w:rsidR="00DE2CB7" w:rsidRDefault="00DE2CB7" w:rsidP="68BC20ED">
      <w:pPr>
        <w:rPr>
          <w:rFonts w:cstheme="minorHAnsi"/>
        </w:rPr>
      </w:pPr>
    </w:p>
    <w:p w14:paraId="1D7AAF31" w14:textId="069FA792" w:rsidR="00DE2CB7" w:rsidRDefault="00DE2CB7">
      <w:pPr>
        <w:rPr>
          <w:rFonts w:cstheme="minorHAnsi"/>
        </w:rPr>
      </w:pPr>
      <w:r>
        <w:rPr>
          <w:rFonts w:cstheme="minorHAnsi"/>
        </w:rPr>
        <w:br w:type="page"/>
      </w:r>
    </w:p>
    <w:p w14:paraId="35EC4B6E" w14:textId="77777777" w:rsidR="00DE2CB7" w:rsidRPr="00C12E5B" w:rsidRDefault="00DE2CB7" w:rsidP="68BC20ED">
      <w:pPr>
        <w:rPr>
          <w:rFonts w:cstheme="minorHAnsi"/>
        </w:rPr>
      </w:pPr>
    </w:p>
    <w:tbl>
      <w:tblPr>
        <w:tblStyle w:val="Tabelraster"/>
        <w:tblW w:w="0" w:type="auto"/>
        <w:tblLook w:val="04A0" w:firstRow="1" w:lastRow="0" w:firstColumn="1" w:lastColumn="0" w:noHBand="0" w:noVBand="1"/>
      </w:tblPr>
      <w:tblGrid>
        <w:gridCol w:w="4531"/>
        <w:gridCol w:w="4485"/>
      </w:tblGrid>
      <w:tr w:rsidR="43C91FD3" w14:paraId="1B9BC2D6" w14:textId="77777777" w:rsidTr="43C91FD3">
        <w:tc>
          <w:tcPr>
            <w:tcW w:w="9016" w:type="dxa"/>
            <w:gridSpan w:val="2"/>
            <w:shd w:val="clear" w:color="auto" w:fill="D9D9D9" w:themeFill="background1" w:themeFillShade="D9"/>
          </w:tcPr>
          <w:p w14:paraId="6A83C740" w14:textId="77777777" w:rsidR="43C91FD3" w:rsidRDefault="43C91FD3" w:rsidP="43C91FD3">
            <w:r w:rsidRPr="43C91FD3">
              <w:t xml:space="preserve">Benodigde aanvullende certificaten voor functie </w:t>
            </w:r>
            <w:r w:rsidR="2E28B872" w:rsidRPr="43C91FD3">
              <w:rPr>
                <w:b/>
                <w:bCs/>
              </w:rPr>
              <w:t xml:space="preserve">Persoonlijk </w:t>
            </w:r>
            <w:r w:rsidRPr="43C91FD3">
              <w:rPr>
                <w:b/>
                <w:bCs/>
              </w:rPr>
              <w:t>begeleider</w:t>
            </w:r>
            <w:r w:rsidRPr="43C91FD3">
              <w:t xml:space="preserve"> in de MZ primair proces </w:t>
            </w:r>
            <w:r>
              <w:br/>
            </w:r>
            <w:r w:rsidRPr="43C91FD3">
              <w:t>bij behaald onderstaand diploma:</w:t>
            </w:r>
          </w:p>
          <w:p w14:paraId="192F91BA" w14:textId="35FECA0B" w:rsidR="00823AAA" w:rsidRDefault="00823AAA" w:rsidP="43C91FD3">
            <w:r>
              <w:t xml:space="preserve">NB. Het gaat hier om eventuele </w:t>
            </w:r>
            <w:r w:rsidRPr="00823AAA">
              <w:rPr>
                <w:b/>
                <w:bCs/>
              </w:rPr>
              <w:t>extra</w:t>
            </w:r>
            <w:r>
              <w:t xml:space="preserve"> certificaten, naast de certificaten die in bovenstaande stukken zijn geadviseerd voor de functie begeleider in het primaire proces.</w:t>
            </w:r>
          </w:p>
        </w:tc>
      </w:tr>
      <w:tr w:rsidR="43C91FD3" w14:paraId="7355504C" w14:textId="77777777" w:rsidTr="43C91FD3">
        <w:tc>
          <w:tcPr>
            <w:tcW w:w="4531" w:type="dxa"/>
          </w:tcPr>
          <w:p w14:paraId="53F1D892" w14:textId="7D5B219C" w:rsidR="28465430" w:rsidRDefault="28465430" w:rsidP="43C91FD3">
            <w:pPr>
              <w:spacing w:line="259" w:lineRule="auto"/>
              <w:rPr>
                <w:rFonts w:ascii="Calibri" w:eastAsia="Calibri" w:hAnsi="Calibri" w:cs="Calibri"/>
              </w:rPr>
            </w:pPr>
            <w:r w:rsidRPr="43C91FD3">
              <w:rPr>
                <w:rFonts w:ascii="Calibri" w:eastAsia="Calibri" w:hAnsi="Calibri" w:cs="Calibri"/>
                <w:b/>
                <w:bCs/>
                <w:color w:val="000000" w:themeColor="text1"/>
              </w:rPr>
              <w:t>Sport en Bewegen niveau 4</w:t>
            </w:r>
          </w:p>
          <w:p w14:paraId="77A44B88" w14:textId="694E3B7D" w:rsidR="43C91FD3" w:rsidRDefault="43C91FD3" w:rsidP="43C91FD3"/>
        </w:tc>
        <w:tc>
          <w:tcPr>
            <w:tcW w:w="4485" w:type="dxa"/>
          </w:tcPr>
          <w:p w14:paraId="19A07626" w14:textId="45168810" w:rsidR="70020C13" w:rsidRDefault="70020C13" w:rsidP="43C91FD3">
            <w:pPr>
              <w:spacing w:line="259" w:lineRule="auto"/>
            </w:pPr>
            <w:r w:rsidRPr="43C91FD3">
              <w:rPr>
                <w:rFonts w:ascii="Calibri" w:eastAsia="Calibri" w:hAnsi="Calibri" w:cs="Calibri"/>
                <w:color w:val="000000" w:themeColor="text1"/>
              </w:rPr>
              <w:t xml:space="preserve">Geen aanvulling nodig </w:t>
            </w:r>
            <w:r w:rsidRPr="43C91FD3">
              <w:rPr>
                <w:rFonts w:ascii="Calibri" w:eastAsia="Calibri" w:hAnsi="Calibri" w:cs="Calibri"/>
              </w:rPr>
              <w:t xml:space="preserve"> </w:t>
            </w:r>
          </w:p>
          <w:p w14:paraId="21316F89" w14:textId="6EFEF7FA" w:rsidR="43C91FD3" w:rsidRDefault="43C91FD3" w:rsidP="43C91FD3">
            <w:pPr>
              <w:rPr>
                <w:b/>
                <w:bCs/>
              </w:rPr>
            </w:pPr>
          </w:p>
        </w:tc>
      </w:tr>
      <w:tr w:rsidR="43C91FD3" w14:paraId="12F950AC" w14:textId="77777777" w:rsidTr="43C91FD3">
        <w:trPr>
          <w:trHeight w:val="750"/>
        </w:trPr>
        <w:tc>
          <w:tcPr>
            <w:tcW w:w="4531" w:type="dxa"/>
          </w:tcPr>
          <w:p w14:paraId="14A079AE" w14:textId="40CAAE3F" w:rsidR="71B70DCA" w:rsidRDefault="71B70DCA" w:rsidP="43C91FD3">
            <w:pPr>
              <w:rPr>
                <w:b/>
                <w:bCs/>
              </w:rPr>
            </w:pPr>
            <w:r w:rsidRPr="43C91FD3">
              <w:rPr>
                <w:b/>
                <w:bCs/>
              </w:rPr>
              <w:t>Sociaal Werk niveau 4</w:t>
            </w:r>
          </w:p>
          <w:p w14:paraId="29D0ED78" w14:textId="2E7A2AFD" w:rsidR="43C91FD3" w:rsidRDefault="43C91FD3" w:rsidP="43C91FD3">
            <w:pPr>
              <w:rPr>
                <w:b/>
                <w:bCs/>
              </w:rPr>
            </w:pPr>
          </w:p>
        </w:tc>
        <w:tc>
          <w:tcPr>
            <w:tcW w:w="4485" w:type="dxa"/>
          </w:tcPr>
          <w:p w14:paraId="2D66E60C" w14:textId="0C6EA422" w:rsidR="11B93A54" w:rsidRDefault="11B93A54" w:rsidP="43C91FD3">
            <w:pPr>
              <w:spacing w:line="259" w:lineRule="auto"/>
            </w:pPr>
            <w:r w:rsidRPr="43C91FD3">
              <w:rPr>
                <w:rFonts w:ascii="Calibri" w:eastAsia="Calibri" w:hAnsi="Calibri" w:cs="Calibri"/>
                <w:color w:val="000000" w:themeColor="text1"/>
              </w:rPr>
              <w:t xml:space="preserve">Geen aanvulling nodig </w:t>
            </w:r>
            <w:r w:rsidRPr="43C91FD3">
              <w:rPr>
                <w:rFonts w:ascii="Calibri" w:eastAsia="Calibri" w:hAnsi="Calibri" w:cs="Calibri"/>
              </w:rPr>
              <w:t xml:space="preserve"> </w:t>
            </w:r>
          </w:p>
          <w:p w14:paraId="330AD347" w14:textId="61AAA7EC" w:rsidR="43C91FD3" w:rsidRDefault="43C91FD3" w:rsidP="43C91FD3"/>
        </w:tc>
      </w:tr>
      <w:tr w:rsidR="43C91FD3" w14:paraId="773EC0FD" w14:textId="77777777" w:rsidTr="43C91FD3">
        <w:tc>
          <w:tcPr>
            <w:tcW w:w="4531" w:type="dxa"/>
            <w:shd w:val="clear" w:color="auto" w:fill="auto"/>
          </w:tcPr>
          <w:p w14:paraId="6AD63750" w14:textId="7468B88F" w:rsidR="43C91FD3" w:rsidRDefault="7AD3D9CB" w:rsidP="43C91FD3">
            <w:r w:rsidRPr="43C91FD3">
              <w:rPr>
                <w:b/>
                <w:bCs/>
              </w:rPr>
              <w:t>Doktersassistent niveau 4</w:t>
            </w:r>
          </w:p>
          <w:p w14:paraId="19DBFA8C" w14:textId="6C8AC427" w:rsidR="43C91FD3" w:rsidRDefault="43C91FD3" w:rsidP="43C91FD3"/>
        </w:tc>
        <w:tc>
          <w:tcPr>
            <w:tcW w:w="4485" w:type="dxa"/>
          </w:tcPr>
          <w:p w14:paraId="4F61EFA9" w14:textId="22E387A6" w:rsidR="0FAE6595" w:rsidRDefault="0FAE6595" w:rsidP="43C91FD3">
            <w:pPr>
              <w:spacing w:line="259" w:lineRule="auto"/>
              <w:rPr>
                <w:rFonts w:ascii="Calibri" w:eastAsia="Calibri" w:hAnsi="Calibri" w:cs="Calibri"/>
              </w:rPr>
            </w:pPr>
            <w:r w:rsidRPr="43C91FD3">
              <w:rPr>
                <w:rFonts w:ascii="Calibri" w:eastAsia="Calibri" w:hAnsi="Calibri" w:cs="Calibri"/>
                <w:color w:val="000000" w:themeColor="text1"/>
              </w:rPr>
              <w:t xml:space="preserve">Voor functie van Persoonlijk begeleider mist het werkproces “Ondersteunt de cliënt bij het behouden/ opbouwen/ versterken van het sociale netwerk (P2-K1-W4)”. </w:t>
            </w:r>
            <w:r>
              <w:br/>
            </w:r>
            <w:r w:rsidRPr="43C91FD3">
              <w:rPr>
                <w:rFonts w:ascii="Calibri" w:eastAsia="Calibri" w:hAnsi="Calibri" w:cs="Calibri"/>
                <w:color w:val="000000" w:themeColor="text1"/>
              </w:rPr>
              <w:t>Advies: organisatie neemt beslissing hoe dit werkproces aangetoond moet worden.</w:t>
            </w:r>
          </w:p>
          <w:p w14:paraId="39CCA3C2" w14:textId="65D34B3E" w:rsidR="43C91FD3" w:rsidRDefault="43C91FD3" w:rsidP="43C91FD3"/>
        </w:tc>
      </w:tr>
      <w:tr w:rsidR="43C91FD3" w14:paraId="3C0790DF" w14:textId="77777777" w:rsidTr="43C91FD3">
        <w:tc>
          <w:tcPr>
            <w:tcW w:w="4531" w:type="dxa"/>
            <w:shd w:val="clear" w:color="auto" w:fill="auto"/>
          </w:tcPr>
          <w:p w14:paraId="1A7FDD18" w14:textId="4CADB16F" w:rsidR="790F4CF2" w:rsidRDefault="790F4CF2" w:rsidP="43C91FD3">
            <w:pPr>
              <w:rPr>
                <w:b/>
                <w:bCs/>
              </w:rPr>
            </w:pPr>
            <w:r w:rsidRPr="43C91FD3">
              <w:rPr>
                <w:b/>
                <w:bCs/>
              </w:rPr>
              <w:t>Onderwijsassistent niveau 4</w:t>
            </w:r>
          </w:p>
          <w:p w14:paraId="48ACE9BA" w14:textId="55820914" w:rsidR="43C91FD3" w:rsidRDefault="43C91FD3" w:rsidP="43C91FD3">
            <w:pPr>
              <w:rPr>
                <w:b/>
                <w:bCs/>
              </w:rPr>
            </w:pPr>
          </w:p>
        </w:tc>
        <w:tc>
          <w:tcPr>
            <w:tcW w:w="4485" w:type="dxa"/>
          </w:tcPr>
          <w:p w14:paraId="025ED5CA" w14:textId="44C3C32C" w:rsidR="0789282B" w:rsidRDefault="0789282B" w:rsidP="43C91FD3">
            <w:pPr>
              <w:spacing w:line="259" w:lineRule="auto"/>
              <w:rPr>
                <w:rFonts w:ascii="Calibri" w:eastAsia="Calibri" w:hAnsi="Calibri" w:cs="Calibri"/>
              </w:rPr>
            </w:pPr>
            <w:r w:rsidRPr="43C91FD3">
              <w:rPr>
                <w:rFonts w:ascii="Calibri" w:eastAsia="Calibri" w:hAnsi="Calibri" w:cs="Calibri"/>
                <w:color w:val="000000" w:themeColor="text1"/>
              </w:rPr>
              <w:t>Voor functie van Persoonlijk begeleider mist het werkproces: “Ontwikkelt en voert regie over het ondersteuningsplan</w:t>
            </w:r>
            <w:r w:rsidR="00264CD3">
              <w:rPr>
                <w:rFonts w:ascii="Calibri" w:eastAsia="Calibri" w:hAnsi="Calibri" w:cs="Calibri"/>
                <w:color w:val="000000" w:themeColor="text1"/>
              </w:rPr>
              <w:t xml:space="preserve"> (P2-K1-W1)</w:t>
            </w:r>
            <w:r w:rsidRPr="43C91FD3">
              <w:rPr>
                <w:rFonts w:ascii="Calibri" w:eastAsia="Calibri" w:hAnsi="Calibri" w:cs="Calibri"/>
                <w:color w:val="000000" w:themeColor="text1"/>
              </w:rPr>
              <w:t xml:space="preserve">”. </w:t>
            </w:r>
            <w:r>
              <w:br/>
            </w:r>
            <w:r w:rsidRPr="43C91FD3">
              <w:rPr>
                <w:rFonts w:ascii="Calibri" w:eastAsia="Calibri" w:hAnsi="Calibri" w:cs="Calibri"/>
                <w:color w:val="000000" w:themeColor="text1"/>
              </w:rPr>
              <w:t>Advies: organisatie neemt beslissing hoe dit werkproces aangetoond moet worden.</w:t>
            </w:r>
          </w:p>
          <w:p w14:paraId="532BD692" w14:textId="025DFF39" w:rsidR="43C91FD3" w:rsidRDefault="43C91FD3" w:rsidP="43C91FD3"/>
        </w:tc>
      </w:tr>
      <w:tr w:rsidR="43C91FD3" w14:paraId="649667C4" w14:textId="77777777" w:rsidTr="43C91FD3">
        <w:tc>
          <w:tcPr>
            <w:tcW w:w="4531" w:type="dxa"/>
            <w:shd w:val="clear" w:color="auto" w:fill="auto"/>
          </w:tcPr>
          <w:p w14:paraId="4E3FD9F8" w14:textId="05EB28B0" w:rsidR="790F4CF2" w:rsidRDefault="790F4CF2" w:rsidP="43C91FD3">
            <w:pPr>
              <w:rPr>
                <w:b/>
                <w:bCs/>
              </w:rPr>
            </w:pPr>
            <w:r w:rsidRPr="43C91FD3">
              <w:rPr>
                <w:b/>
                <w:bCs/>
              </w:rPr>
              <w:t>PABO niveau 6</w:t>
            </w:r>
          </w:p>
          <w:p w14:paraId="5C9D1EF4" w14:textId="717CFA7F" w:rsidR="43C91FD3" w:rsidRDefault="43C91FD3" w:rsidP="43C91FD3">
            <w:pPr>
              <w:rPr>
                <w:b/>
                <w:bCs/>
              </w:rPr>
            </w:pPr>
          </w:p>
        </w:tc>
        <w:tc>
          <w:tcPr>
            <w:tcW w:w="4485" w:type="dxa"/>
          </w:tcPr>
          <w:p w14:paraId="5D73EC17" w14:textId="6EF34054" w:rsidR="3BC19105" w:rsidRDefault="3BC19105" w:rsidP="43C91FD3">
            <w:pPr>
              <w:spacing w:line="259" w:lineRule="auto"/>
            </w:pPr>
            <w:r w:rsidRPr="43C91FD3">
              <w:rPr>
                <w:rFonts w:ascii="Calibri" w:eastAsia="Calibri" w:hAnsi="Calibri" w:cs="Calibri"/>
                <w:color w:val="000000" w:themeColor="text1"/>
              </w:rPr>
              <w:t xml:space="preserve">Geen aanvulling nodig </w:t>
            </w:r>
            <w:r w:rsidRPr="43C91FD3">
              <w:rPr>
                <w:rFonts w:ascii="Calibri" w:eastAsia="Calibri" w:hAnsi="Calibri" w:cs="Calibri"/>
              </w:rPr>
              <w:t xml:space="preserve"> </w:t>
            </w:r>
          </w:p>
          <w:p w14:paraId="599BEBDB" w14:textId="4AAD2248" w:rsidR="43C91FD3" w:rsidRDefault="43C91FD3" w:rsidP="43C91FD3"/>
        </w:tc>
      </w:tr>
      <w:tr w:rsidR="43C91FD3" w14:paraId="206E9A24" w14:textId="77777777" w:rsidTr="43C91FD3">
        <w:tc>
          <w:tcPr>
            <w:tcW w:w="4531" w:type="dxa"/>
            <w:shd w:val="clear" w:color="auto" w:fill="auto"/>
          </w:tcPr>
          <w:p w14:paraId="2522B5D5" w14:textId="508A5F14" w:rsidR="790F4CF2" w:rsidRDefault="790F4CF2" w:rsidP="43C91FD3">
            <w:pPr>
              <w:rPr>
                <w:rFonts w:eastAsia="Calibri"/>
                <w:b/>
                <w:bCs/>
                <w:color w:val="201F1E"/>
              </w:rPr>
            </w:pPr>
            <w:r w:rsidRPr="43C91FD3">
              <w:rPr>
                <w:rFonts w:eastAsia="Calibri"/>
                <w:b/>
                <w:bCs/>
                <w:color w:val="201F1E"/>
              </w:rPr>
              <w:t>Gespecialiseerd medewerker Kinderopvang niveau 4</w:t>
            </w:r>
          </w:p>
          <w:p w14:paraId="5FCF0D0F" w14:textId="440D90A1" w:rsidR="43C91FD3" w:rsidRDefault="43C91FD3" w:rsidP="43C91FD3">
            <w:pPr>
              <w:rPr>
                <w:b/>
                <w:bCs/>
              </w:rPr>
            </w:pPr>
          </w:p>
        </w:tc>
        <w:tc>
          <w:tcPr>
            <w:tcW w:w="4485" w:type="dxa"/>
          </w:tcPr>
          <w:p w14:paraId="4798E1ED" w14:textId="04F7D4B3" w:rsidR="3EAC4603" w:rsidRDefault="3EAC4603" w:rsidP="43C91FD3">
            <w:pPr>
              <w:spacing w:line="259" w:lineRule="auto"/>
            </w:pPr>
            <w:r w:rsidRPr="43C91FD3">
              <w:rPr>
                <w:rFonts w:ascii="Calibri" w:eastAsia="Calibri" w:hAnsi="Calibri" w:cs="Calibri"/>
                <w:color w:val="000000" w:themeColor="text1"/>
              </w:rPr>
              <w:t xml:space="preserve">Geen aanvulling nodig </w:t>
            </w:r>
            <w:r w:rsidRPr="43C91FD3">
              <w:rPr>
                <w:rFonts w:ascii="Calibri" w:eastAsia="Calibri" w:hAnsi="Calibri" w:cs="Calibri"/>
              </w:rPr>
              <w:t xml:space="preserve"> </w:t>
            </w:r>
          </w:p>
          <w:p w14:paraId="3933E217" w14:textId="13A122FA" w:rsidR="43C91FD3" w:rsidRDefault="43C91FD3" w:rsidP="43C91FD3"/>
        </w:tc>
      </w:tr>
    </w:tbl>
    <w:p w14:paraId="1905464D" w14:textId="3F6E1B68" w:rsidR="01B9CF2C" w:rsidRPr="00C12E5B" w:rsidRDefault="01B9CF2C" w:rsidP="01B9CF2C">
      <w:r>
        <w:br w:type="page"/>
      </w:r>
    </w:p>
    <w:p w14:paraId="581EB1FD" w14:textId="10E2E6B8" w:rsidR="01B9CF2C" w:rsidRPr="00C12E5B" w:rsidRDefault="102DD577" w:rsidP="43C91FD3">
      <w:r w:rsidRPr="43C91FD3">
        <w:rPr>
          <w:b/>
          <w:bCs/>
        </w:rPr>
        <w:lastRenderedPageBreak/>
        <w:t xml:space="preserve">Contactpersonen: </w:t>
      </w:r>
    </w:p>
    <w:tbl>
      <w:tblPr>
        <w:tblStyle w:val="Tabelraster"/>
        <w:tblW w:w="0" w:type="auto"/>
        <w:tblLook w:val="04A0" w:firstRow="1" w:lastRow="0" w:firstColumn="1" w:lastColumn="0" w:noHBand="0" w:noVBand="1"/>
      </w:tblPr>
      <w:tblGrid>
        <w:gridCol w:w="4508"/>
        <w:gridCol w:w="4508"/>
      </w:tblGrid>
      <w:tr w:rsidR="00784F96" w14:paraId="38A2885D" w14:textId="77777777" w:rsidTr="00284DCF">
        <w:trPr>
          <w:trHeight w:val="1978"/>
        </w:trPr>
        <w:tc>
          <w:tcPr>
            <w:tcW w:w="4508" w:type="dxa"/>
          </w:tcPr>
          <w:p w14:paraId="00558BBC" w14:textId="5F9C91D9" w:rsidR="009A3DA2" w:rsidRDefault="009A3DA2" w:rsidP="0099080C">
            <w:pPr>
              <w:jc w:val="center"/>
              <w:rPr>
                <w:sz w:val="10"/>
                <w:szCs w:val="10"/>
              </w:rPr>
            </w:pPr>
          </w:p>
          <w:p w14:paraId="1494156A" w14:textId="10064659" w:rsidR="00284DCF" w:rsidRDefault="00284DCF" w:rsidP="0099080C">
            <w:pPr>
              <w:jc w:val="center"/>
              <w:rPr>
                <w:sz w:val="10"/>
                <w:szCs w:val="10"/>
              </w:rPr>
            </w:pPr>
          </w:p>
          <w:p w14:paraId="5BC578B5" w14:textId="77777777" w:rsidR="00284DCF" w:rsidRPr="00284DCF" w:rsidRDefault="00284DCF" w:rsidP="0099080C">
            <w:pPr>
              <w:jc w:val="center"/>
              <w:rPr>
                <w:sz w:val="10"/>
                <w:szCs w:val="10"/>
              </w:rPr>
            </w:pPr>
          </w:p>
          <w:p w14:paraId="03E50C66" w14:textId="0D93F61E" w:rsidR="00CD1415" w:rsidRDefault="0099080C" w:rsidP="0099080C">
            <w:pPr>
              <w:jc w:val="center"/>
            </w:pPr>
            <w:r>
              <w:rPr>
                <w:noProof/>
              </w:rPr>
              <w:drawing>
                <wp:inline distT="0" distB="0" distL="0" distR="0" wp14:anchorId="55C48BF6" wp14:editId="7A1F9FEA">
                  <wp:extent cx="1152525" cy="813509"/>
                  <wp:effectExtent l="0" t="0" r="0" b="5715"/>
                  <wp:docPr id="4" name="Afbeelding 4" descr="Abrona Kwaliteitsrapport 2018 vs2 - Inhoud Kwaliteitsrap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rona Kwaliteitsrapport 2018 vs2 - Inhoud Kwaliteitsrappor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806" cy="834883"/>
                          </a:xfrm>
                          <a:prstGeom prst="rect">
                            <a:avLst/>
                          </a:prstGeom>
                          <a:noFill/>
                          <a:ln>
                            <a:noFill/>
                          </a:ln>
                        </pic:spPr>
                      </pic:pic>
                    </a:graphicData>
                  </a:graphic>
                </wp:inline>
              </w:drawing>
            </w:r>
          </w:p>
        </w:tc>
        <w:tc>
          <w:tcPr>
            <w:tcW w:w="4508" w:type="dxa"/>
          </w:tcPr>
          <w:p w14:paraId="272C2308" w14:textId="77777777" w:rsidR="009A3DA2" w:rsidRPr="009A3DA2" w:rsidRDefault="009A3DA2" w:rsidP="43C91FD3">
            <w:pPr>
              <w:rPr>
                <w:b/>
                <w:bCs/>
                <w:sz w:val="10"/>
                <w:szCs w:val="10"/>
              </w:rPr>
            </w:pPr>
          </w:p>
          <w:p w14:paraId="5BF11231" w14:textId="6CDE4C90" w:rsidR="00CD1415" w:rsidRDefault="00CD1415" w:rsidP="43C91FD3">
            <w:r w:rsidRPr="00784F96">
              <w:rPr>
                <w:b/>
                <w:bCs/>
              </w:rPr>
              <w:t>Sela van der Kooij</w:t>
            </w:r>
            <w:r w:rsidRPr="43C91FD3">
              <w:t xml:space="preserve"> </w:t>
            </w:r>
          </w:p>
          <w:p w14:paraId="0006D403" w14:textId="4CD31214" w:rsidR="00784F96" w:rsidRDefault="0056263E" w:rsidP="43C91FD3">
            <w:hyperlink r:id="rId12" w:history="1">
              <w:r w:rsidR="00B81D7A" w:rsidRPr="00905CFF">
                <w:rPr>
                  <w:rStyle w:val="Hyperlink"/>
                </w:rPr>
                <w:t>sela.van.der.kooij@abrona.nl</w:t>
              </w:r>
            </w:hyperlink>
          </w:p>
          <w:p w14:paraId="05195A1C" w14:textId="4B7C7378" w:rsidR="00B81D7A" w:rsidRDefault="00EC64FD" w:rsidP="43C91FD3">
            <w:r>
              <w:t>06-25767874</w:t>
            </w:r>
          </w:p>
        </w:tc>
      </w:tr>
      <w:tr w:rsidR="00784F96" w14:paraId="1CD5F87B" w14:textId="77777777" w:rsidTr="00284DCF">
        <w:trPr>
          <w:trHeight w:val="1978"/>
        </w:trPr>
        <w:tc>
          <w:tcPr>
            <w:tcW w:w="4508" w:type="dxa"/>
          </w:tcPr>
          <w:p w14:paraId="6116450E" w14:textId="3B3E6252" w:rsidR="00C925C1" w:rsidRPr="00284DCF" w:rsidRDefault="00C925C1" w:rsidP="00603429">
            <w:pPr>
              <w:jc w:val="center"/>
              <w:rPr>
                <w:sz w:val="10"/>
                <w:szCs w:val="10"/>
              </w:rPr>
            </w:pPr>
          </w:p>
          <w:p w14:paraId="634EC305" w14:textId="77777777" w:rsidR="00284DCF" w:rsidRDefault="00284DCF" w:rsidP="00603429">
            <w:pPr>
              <w:jc w:val="center"/>
            </w:pPr>
          </w:p>
          <w:p w14:paraId="748AD82C" w14:textId="77777777" w:rsidR="009A3DA2" w:rsidRDefault="009A3DA2" w:rsidP="00603429">
            <w:pPr>
              <w:jc w:val="center"/>
            </w:pPr>
          </w:p>
          <w:p w14:paraId="4E56275C" w14:textId="0192B733" w:rsidR="00CD1415" w:rsidRDefault="00603429" w:rsidP="00603429">
            <w:pPr>
              <w:jc w:val="center"/>
            </w:pPr>
            <w:r>
              <w:rPr>
                <w:noProof/>
                <w:color w:val="333333"/>
                <w:sz w:val="20"/>
                <w:szCs w:val="20"/>
                <w:lang w:eastAsia="nl-NL"/>
              </w:rPr>
              <w:drawing>
                <wp:inline distT="0" distB="0" distL="0" distR="0" wp14:anchorId="3CB8F8EF" wp14:editId="27C70E83">
                  <wp:extent cx="1619250" cy="3714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371475"/>
                          </a:xfrm>
                          <a:prstGeom prst="rect">
                            <a:avLst/>
                          </a:prstGeom>
                          <a:noFill/>
                          <a:ln>
                            <a:noFill/>
                          </a:ln>
                        </pic:spPr>
                      </pic:pic>
                    </a:graphicData>
                  </a:graphic>
                </wp:inline>
              </w:drawing>
            </w:r>
          </w:p>
        </w:tc>
        <w:tc>
          <w:tcPr>
            <w:tcW w:w="4508" w:type="dxa"/>
          </w:tcPr>
          <w:p w14:paraId="767C6B3B" w14:textId="77777777" w:rsidR="009A3DA2" w:rsidRPr="009A3DA2" w:rsidRDefault="009A3DA2" w:rsidP="00CD1415">
            <w:pPr>
              <w:rPr>
                <w:b/>
                <w:bCs/>
                <w:sz w:val="10"/>
                <w:szCs w:val="10"/>
              </w:rPr>
            </w:pPr>
          </w:p>
          <w:p w14:paraId="01CBF75C" w14:textId="6348AF5D" w:rsidR="00CD1415" w:rsidRPr="001803F7" w:rsidRDefault="00CD1415" w:rsidP="00CD1415">
            <w:pPr>
              <w:rPr>
                <w:b/>
                <w:bCs/>
              </w:rPr>
            </w:pPr>
            <w:r w:rsidRPr="001803F7">
              <w:rPr>
                <w:b/>
                <w:bCs/>
              </w:rPr>
              <w:t>Akke Wijnja</w:t>
            </w:r>
          </w:p>
          <w:p w14:paraId="5A220938" w14:textId="58694B8B" w:rsidR="00CD1415" w:rsidRDefault="0056263E" w:rsidP="43C91FD3">
            <w:hyperlink r:id="rId15" w:history="1">
              <w:r w:rsidR="00B81D7A" w:rsidRPr="00905CFF">
                <w:rPr>
                  <w:rStyle w:val="Hyperlink"/>
                </w:rPr>
                <w:t>A.Wijnja@amerpoort.nl</w:t>
              </w:r>
            </w:hyperlink>
          </w:p>
          <w:p w14:paraId="26E3BE17" w14:textId="77777777" w:rsidR="00B81D7A" w:rsidRDefault="001803F7" w:rsidP="43C91FD3">
            <w:r>
              <w:t>06-10979853</w:t>
            </w:r>
          </w:p>
          <w:p w14:paraId="5A30CA83" w14:textId="0E59D241" w:rsidR="001803F7" w:rsidRDefault="001803F7" w:rsidP="43C91FD3"/>
        </w:tc>
      </w:tr>
      <w:tr w:rsidR="00C925C1" w14:paraId="4B9F97F2" w14:textId="77777777" w:rsidTr="00284DCF">
        <w:trPr>
          <w:trHeight w:val="1978"/>
        </w:trPr>
        <w:tc>
          <w:tcPr>
            <w:tcW w:w="4508" w:type="dxa"/>
          </w:tcPr>
          <w:p w14:paraId="57F6B54B" w14:textId="77777777" w:rsidR="0058324C" w:rsidRDefault="0058324C" w:rsidP="00B0599E">
            <w:pPr>
              <w:jc w:val="center"/>
            </w:pPr>
          </w:p>
          <w:p w14:paraId="2F58ED42" w14:textId="77777777" w:rsidR="009A3DA2" w:rsidRDefault="009A3DA2" w:rsidP="00B0599E">
            <w:pPr>
              <w:jc w:val="center"/>
            </w:pPr>
          </w:p>
          <w:p w14:paraId="76D4A3B6" w14:textId="5D556036" w:rsidR="00C925C1" w:rsidRDefault="00C925C1" w:rsidP="00B0599E">
            <w:pPr>
              <w:jc w:val="center"/>
            </w:pPr>
            <w:r>
              <w:rPr>
                <w:noProof/>
              </w:rPr>
              <w:drawing>
                <wp:inline distT="0" distB="0" distL="0" distR="0" wp14:anchorId="01EC07F6" wp14:editId="7857C6DA">
                  <wp:extent cx="1724025" cy="486493"/>
                  <wp:effectExtent l="0" t="0" r="0" b="0"/>
                  <wp:docPr id="6" name="Afbeelding 6" descr="bartimeus - DB-Connect, informatie over doofblind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timeus - DB-Connect, informatie over doofblindhei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6532" cy="515419"/>
                          </a:xfrm>
                          <a:prstGeom prst="rect">
                            <a:avLst/>
                          </a:prstGeom>
                          <a:noFill/>
                          <a:ln>
                            <a:noFill/>
                          </a:ln>
                        </pic:spPr>
                      </pic:pic>
                    </a:graphicData>
                  </a:graphic>
                </wp:inline>
              </w:drawing>
            </w:r>
          </w:p>
          <w:p w14:paraId="57AA47F2" w14:textId="1E13C0B5" w:rsidR="0058324C" w:rsidRDefault="0058324C" w:rsidP="00B0599E">
            <w:pPr>
              <w:jc w:val="center"/>
            </w:pPr>
          </w:p>
        </w:tc>
        <w:tc>
          <w:tcPr>
            <w:tcW w:w="4508" w:type="dxa"/>
          </w:tcPr>
          <w:p w14:paraId="6F160582" w14:textId="77777777" w:rsidR="00284DCF" w:rsidRPr="00284DCF" w:rsidRDefault="00284DCF" w:rsidP="00C62D0C">
            <w:pPr>
              <w:rPr>
                <w:b/>
                <w:bCs/>
                <w:sz w:val="10"/>
                <w:szCs w:val="10"/>
              </w:rPr>
            </w:pPr>
          </w:p>
          <w:p w14:paraId="0FAD6CCF" w14:textId="24E1375F" w:rsidR="00C925C1" w:rsidRPr="00E83B2C" w:rsidRDefault="00C925C1" w:rsidP="00C62D0C">
            <w:pPr>
              <w:rPr>
                <w:b/>
                <w:bCs/>
              </w:rPr>
            </w:pPr>
            <w:r w:rsidRPr="00E83B2C">
              <w:rPr>
                <w:b/>
                <w:bCs/>
              </w:rPr>
              <w:t xml:space="preserve">Marja Luiks </w:t>
            </w:r>
          </w:p>
          <w:p w14:paraId="2DF3DBF1" w14:textId="350A3F36" w:rsidR="00C925C1" w:rsidRDefault="0056263E" w:rsidP="43C91FD3">
            <w:hyperlink r:id="rId17" w:history="1">
              <w:r w:rsidR="00C925C1" w:rsidRPr="00905CFF">
                <w:rPr>
                  <w:rStyle w:val="Hyperlink"/>
                </w:rPr>
                <w:t>mluiks@bartimeus.nl</w:t>
              </w:r>
            </w:hyperlink>
          </w:p>
          <w:p w14:paraId="69577AE3" w14:textId="2EA571B4" w:rsidR="00C925C1" w:rsidRDefault="00C925C1" w:rsidP="43C91FD3">
            <w:r>
              <w:t>06-14330985</w:t>
            </w:r>
          </w:p>
          <w:p w14:paraId="1C07D897" w14:textId="77777777" w:rsidR="00C925C1" w:rsidRPr="009A3DA2" w:rsidRDefault="00C925C1" w:rsidP="43C91FD3">
            <w:pPr>
              <w:rPr>
                <w:sz w:val="10"/>
                <w:szCs w:val="10"/>
              </w:rPr>
            </w:pPr>
          </w:p>
          <w:p w14:paraId="5C124475" w14:textId="77777777" w:rsidR="00C925C1" w:rsidRPr="00E83B2C" w:rsidRDefault="00C925C1" w:rsidP="00C62D0C">
            <w:pPr>
              <w:rPr>
                <w:b/>
                <w:bCs/>
              </w:rPr>
            </w:pPr>
            <w:r w:rsidRPr="00E83B2C">
              <w:rPr>
                <w:b/>
                <w:bCs/>
              </w:rPr>
              <w:t xml:space="preserve">Nadine Welgraven </w:t>
            </w:r>
          </w:p>
          <w:p w14:paraId="43D92F38" w14:textId="77777777" w:rsidR="00C925C1" w:rsidRDefault="0056263E" w:rsidP="43C91FD3">
            <w:hyperlink r:id="rId18" w:history="1">
              <w:r w:rsidR="00C925C1" w:rsidRPr="00905CFF">
                <w:rPr>
                  <w:rStyle w:val="Hyperlink"/>
                </w:rPr>
                <w:t>nwelgraven@bartimeus.nl</w:t>
              </w:r>
            </w:hyperlink>
          </w:p>
          <w:p w14:paraId="2B85F95A" w14:textId="77777777" w:rsidR="00C925C1" w:rsidRDefault="00C925C1" w:rsidP="43C91FD3">
            <w:r>
              <w:t>06-50901079</w:t>
            </w:r>
          </w:p>
          <w:p w14:paraId="3A96F0C5" w14:textId="740CD64B" w:rsidR="00C925C1" w:rsidRPr="009A3DA2" w:rsidRDefault="00C925C1" w:rsidP="43C91FD3">
            <w:pPr>
              <w:rPr>
                <w:sz w:val="10"/>
                <w:szCs w:val="10"/>
              </w:rPr>
            </w:pPr>
          </w:p>
        </w:tc>
      </w:tr>
      <w:tr w:rsidR="00784F96" w14:paraId="63323203" w14:textId="77777777" w:rsidTr="00284DCF">
        <w:trPr>
          <w:trHeight w:val="1978"/>
        </w:trPr>
        <w:tc>
          <w:tcPr>
            <w:tcW w:w="4508" w:type="dxa"/>
          </w:tcPr>
          <w:p w14:paraId="608B5C00" w14:textId="3ADE4FCD" w:rsidR="009A3DA2" w:rsidRPr="00284DCF" w:rsidRDefault="009A3DA2" w:rsidP="006F099A">
            <w:pPr>
              <w:tabs>
                <w:tab w:val="left" w:pos="3015"/>
              </w:tabs>
              <w:jc w:val="center"/>
              <w:rPr>
                <w:sz w:val="10"/>
                <w:szCs w:val="10"/>
              </w:rPr>
            </w:pPr>
          </w:p>
          <w:p w14:paraId="7DA843CF" w14:textId="77777777" w:rsidR="00284DCF" w:rsidRPr="00284DCF" w:rsidRDefault="00284DCF" w:rsidP="006F099A">
            <w:pPr>
              <w:tabs>
                <w:tab w:val="left" w:pos="3015"/>
              </w:tabs>
              <w:jc w:val="center"/>
            </w:pPr>
          </w:p>
          <w:p w14:paraId="64EB22AB" w14:textId="3BFFD496" w:rsidR="00CD1415" w:rsidRDefault="006F099A" w:rsidP="006F099A">
            <w:pPr>
              <w:tabs>
                <w:tab w:val="left" w:pos="3015"/>
              </w:tabs>
              <w:jc w:val="center"/>
            </w:pPr>
            <w:r>
              <w:rPr>
                <w:noProof/>
              </w:rPr>
              <w:drawing>
                <wp:inline distT="0" distB="0" distL="0" distR="0" wp14:anchorId="37242CAF" wp14:editId="7BE8544E">
                  <wp:extent cx="1244530" cy="695325"/>
                  <wp:effectExtent l="0" t="0" r="0" b="0"/>
                  <wp:docPr id="2" name="Afbeelding 2" descr="Plur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Pluryn"/>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1259" cy="715845"/>
                          </a:xfrm>
                          <a:prstGeom prst="rect">
                            <a:avLst/>
                          </a:prstGeom>
                          <a:noFill/>
                          <a:ln>
                            <a:noFill/>
                          </a:ln>
                        </pic:spPr>
                      </pic:pic>
                    </a:graphicData>
                  </a:graphic>
                </wp:inline>
              </w:drawing>
            </w:r>
          </w:p>
        </w:tc>
        <w:tc>
          <w:tcPr>
            <w:tcW w:w="4508" w:type="dxa"/>
          </w:tcPr>
          <w:p w14:paraId="68DE0F40" w14:textId="77777777" w:rsidR="009A3DA2" w:rsidRPr="009A3DA2" w:rsidRDefault="009A3DA2" w:rsidP="00C62D0C">
            <w:pPr>
              <w:rPr>
                <w:b/>
                <w:bCs/>
                <w:sz w:val="10"/>
                <w:szCs w:val="10"/>
              </w:rPr>
            </w:pPr>
          </w:p>
          <w:p w14:paraId="1AC0D483" w14:textId="1E2ABE95" w:rsidR="00C62D0C" w:rsidRPr="00E83B2C" w:rsidRDefault="00C62D0C" w:rsidP="00C62D0C">
            <w:pPr>
              <w:rPr>
                <w:b/>
                <w:bCs/>
              </w:rPr>
            </w:pPr>
            <w:r w:rsidRPr="00E83B2C">
              <w:rPr>
                <w:b/>
                <w:bCs/>
              </w:rPr>
              <w:t xml:space="preserve">Anneke van Brunschot </w:t>
            </w:r>
          </w:p>
          <w:p w14:paraId="016DBC8A" w14:textId="0B4BF960" w:rsidR="00CD1415" w:rsidRDefault="0056263E" w:rsidP="43C91FD3">
            <w:hyperlink r:id="rId20" w:history="1">
              <w:r w:rsidR="00B81D7A" w:rsidRPr="00905CFF">
                <w:rPr>
                  <w:rStyle w:val="Hyperlink"/>
                </w:rPr>
                <w:t>abrunschot@pluryn.nl</w:t>
              </w:r>
            </w:hyperlink>
          </w:p>
          <w:p w14:paraId="2915A558" w14:textId="77777777" w:rsidR="00B81D7A" w:rsidRDefault="00B81D7A" w:rsidP="43C91FD3">
            <w:r>
              <w:t>06-13193773</w:t>
            </w:r>
          </w:p>
          <w:p w14:paraId="2B9DE3A0" w14:textId="5D127B6B" w:rsidR="0015738E" w:rsidRDefault="0015738E" w:rsidP="43C91FD3"/>
        </w:tc>
      </w:tr>
      <w:tr w:rsidR="00C925C1" w14:paraId="240A56E8" w14:textId="77777777" w:rsidTr="00284DCF">
        <w:trPr>
          <w:trHeight w:val="1978"/>
        </w:trPr>
        <w:tc>
          <w:tcPr>
            <w:tcW w:w="4508" w:type="dxa"/>
          </w:tcPr>
          <w:p w14:paraId="77E16CB1" w14:textId="6A8D7741" w:rsidR="0058324C" w:rsidRDefault="0058324C" w:rsidP="00505713">
            <w:pPr>
              <w:jc w:val="center"/>
              <w:rPr>
                <w:sz w:val="10"/>
                <w:szCs w:val="10"/>
              </w:rPr>
            </w:pPr>
          </w:p>
          <w:p w14:paraId="5024E15D" w14:textId="77777777" w:rsidR="002B5656" w:rsidRPr="002B5656" w:rsidRDefault="002B5656" w:rsidP="00505713">
            <w:pPr>
              <w:jc w:val="center"/>
              <w:rPr>
                <w:sz w:val="10"/>
                <w:szCs w:val="10"/>
              </w:rPr>
            </w:pPr>
          </w:p>
          <w:p w14:paraId="6EA4853E" w14:textId="7775A900" w:rsidR="00C925C1" w:rsidRDefault="00C925C1" w:rsidP="00284DCF">
            <w:pPr>
              <w:jc w:val="center"/>
            </w:pPr>
            <w:r>
              <w:rPr>
                <w:rFonts w:ascii="Verdana" w:hAnsi="Verdana"/>
                <w:noProof/>
                <w:color w:val="000000"/>
                <w:sz w:val="20"/>
                <w:szCs w:val="20"/>
              </w:rPr>
              <w:drawing>
                <wp:inline distT="0" distB="0" distL="0" distR="0" wp14:anchorId="36A0D2F6" wp14:editId="3124A68B">
                  <wp:extent cx="1504950" cy="811051"/>
                  <wp:effectExtent l="0" t="0" r="0" b="8255"/>
                  <wp:docPr id="1" name="Afbeelding 1" descr="Logo 's Heeren 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 Heeren Loo"/>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506147" cy="811696"/>
                          </a:xfrm>
                          <a:prstGeom prst="rect">
                            <a:avLst/>
                          </a:prstGeom>
                          <a:noFill/>
                          <a:ln>
                            <a:noFill/>
                          </a:ln>
                        </pic:spPr>
                      </pic:pic>
                    </a:graphicData>
                  </a:graphic>
                </wp:inline>
              </w:drawing>
            </w:r>
          </w:p>
          <w:p w14:paraId="17B58278" w14:textId="4A8BC229" w:rsidR="0058324C" w:rsidRDefault="0058324C" w:rsidP="00505713">
            <w:pPr>
              <w:jc w:val="center"/>
            </w:pPr>
          </w:p>
        </w:tc>
        <w:tc>
          <w:tcPr>
            <w:tcW w:w="4508" w:type="dxa"/>
          </w:tcPr>
          <w:p w14:paraId="43EAC42B" w14:textId="77777777" w:rsidR="009A3DA2" w:rsidRPr="009A3DA2" w:rsidRDefault="009A3DA2" w:rsidP="00C62D0C">
            <w:pPr>
              <w:rPr>
                <w:b/>
                <w:bCs/>
                <w:sz w:val="10"/>
                <w:szCs w:val="10"/>
              </w:rPr>
            </w:pPr>
          </w:p>
          <w:p w14:paraId="79961FCB" w14:textId="29FC0223" w:rsidR="00C925C1" w:rsidRPr="00E83B2C" w:rsidRDefault="00C925C1" w:rsidP="00C62D0C">
            <w:pPr>
              <w:rPr>
                <w:b/>
                <w:bCs/>
              </w:rPr>
            </w:pPr>
            <w:r w:rsidRPr="00E83B2C">
              <w:rPr>
                <w:b/>
                <w:bCs/>
              </w:rPr>
              <w:t xml:space="preserve">Joke van Lingen </w:t>
            </w:r>
          </w:p>
          <w:p w14:paraId="245C647D" w14:textId="62F9D0B8" w:rsidR="00C925C1" w:rsidRDefault="0056263E" w:rsidP="43C91FD3">
            <w:hyperlink r:id="rId23" w:history="1">
              <w:r w:rsidR="00C925C1" w:rsidRPr="00905CFF">
                <w:rPr>
                  <w:rStyle w:val="Hyperlink"/>
                </w:rPr>
                <w:t>joke.van-lingen@sheerenloo.nl</w:t>
              </w:r>
            </w:hyperlink>
          </w:p>
          <w:p w14:paraId="72413BB9" w14:textId="4DBBC025" w:rsidR="00C925C1" w:rsidRPr="006D497B" w:rsidRDefault="00C925C1" w:rsidP="43C91FD3">
            <w:pPr>
              <w:rPr>
                <w:lang w:val="en-US"/>
              </w:rPr>
            </w:pPr>
            <w:r w:rsidRPr="006D497B">
              <w:rPr>
                <w:lang w:val="en-US"/>
              </w:rPr>
              <w:t>06-29542763</w:t>
            </w:r>
          </w:p>
          <w:p w14:paraId="36C72C1A" w14:textId="77777777" w:rsidR="00C925C1" w:rsidRPr="009A3DA2" w:rsidRDefault="00C925C1" w:rsidP="43C91FD3">
            <w:pPr>
              <w:rPr>
                <w:sz w:val="10"/>
                <w:szCs w:val="10"/>
                <w:lang w:val="en-US"/>
              </w:rPr>
            </w:pPr>
          </w:p>
          <w:p w14:paraId="4B9D24AA" w14:textId="77777777" w:rsidR="00C925C1" w:rsidRPr="00C925C1" w:rsidRDefault="00C925C1" w:rsidP="00C62D0C">
            <w:pPr>
              <w:rPr>
                <w:b/>
                <w:bCs/>
                <w:lang w:val="en-US"/>
              </w:rPr>
            </w:pPr>
            <w:r w:rsidRPr="00C925C1">
              <w:rPr>
                <w:b/>
                <w:bCs/>
                <w:lang w:val="en-US"/>
              </w:rPr>
              <w:t xml:space="preserve">Monique Beem </w:t>
            </w:r>
          </w:p>
          <w:p w14:paraId="66945C5B" w14:textId="77777777" w:rsidR="00C925C1" w:rsidRPr="00C925C1" w:rsidRDefault="0056263E" w:rsidP="43C91FD3">
            <w:pPr>
              <w:rPr>
                <w:lang w:val="en-US"/>
              </w:rPr>
            </w:pPr>
            <w:hyperlink r:id="rId24" w:history="1">
              <w:r w:rsidR="00C925C1" w:rsidRPr="00C925C1">
                <w:rPr>
                  <w:rStyle w:val="Hyperlink"/>
                  <w:lang w:val="en-US"/>
                </w:rPr>
                <w:t>monique.beem@sheerenloo.nl</w:t>
              </w:r>
            </w:hyperlink>
          </w:p>
          <w:p w14:paraId="4A769E75" w14:textId="77777777" w:rsidR="00C925C1" w:rsidRDefault="00C925C1" w:rsidP="43C91FD3">
            <w:r>
              <w:t>06-50979734</w:t>
            </w:r>
          </w:p>
          <w:p w14:paraId="295B0638" w14:textId="579FB4F0" w:rsidR="009A3DA2" w:rsidRPr="009A3DA2" w:rsidRDefault="009A3DA2" w:rsidP="43C91FD3">
            <w:pPr>
              <w:rPr>
                <w:sz w:val="10"/>
                <w:szCs w:val="10"/>
              </w:rPr>
            </w:pPr>
          </w:p>
        </w:tc>
      </w:tr>
      <w:tr w:rsidR="006D497B" w14:paraId="20F27F8F" w14:textId="77777777" w:rsidTr="00284DCF">
        <w:trPr>
          <w:trHeight w:val="1978"/>
        </w:trPr>
        <w:tc>
          <w:tcPr>
            <w:tcW w:w="4508" w:type="dxa"/>
          </w:tcPr>
          <w:p w14:paraId="4B7703D4" w14:textId="77777777" w:rsidR="001C6FB3" w:rsidRDefault="001C6FB3" w:rsidP="00505713">
            <w:pPr>
              <w:jc w:val="center"/>
            </w:pPr>
          </w:p>
          <w:p w14:paraId="2155F79C" w14:textId="77777777" w:rsidR="009A3DA2" w:rsidRDefault="009A3DA2" w:rsidP="00505713">
            <w:pPr>
              <w:jc w:val="center"/>
            </w:pPr>
          </w:p>
          <w:p w14:paraId="02263DB0" w14:textId="184B71B5" w:rsidR="006D497B" w:rsidRDefault="001C6FB3" w:rsidP="00505713">
            <w:pPr>
              <w:jc w:val="center"/>
            </w:pPr>
            <w:r>
              <w:rPr>
                <w:rFonts w:ascii="Verdana" w:hAnsi="Verdana"/>
                <w:noProof/>
                <w:color w:val="464646"/>
              </w:rPr>
              <w:drawing>
                <wp:inline distT="0" distB="0" distL="0" distR="0" wp14:anchorId="66BBF310" wp14:editId="4DC28F49">
                  <wp:extent cx="732014" cy="52705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9005" cy="532083"/>
                          </a:xfrm>
                          <a:prstGeom prst="rect">
                            <a:avLst/>
                          </a:prstGeom>
                          <a:noFill/>
                          <a:ln>
                            <a:noFill/>
                          </a:ln>
                        </pic:spPr>
                      </pic:pic>
                    </a:graphicData>
                  </a:graphic>
                </wp:inline>
              </w:drawing>
            </w:r>
          </w:p>
          <w:p w14:paraId="5BD27E65" w14:textId="488DC75E" w:rsidR="001C6FB3" w:rsidRDefault="001C6FB3" w:rsidP="00505713">
            <w:pPr>
              <w:jc w:val="center"/>
            </w:pPr>
          </w:p>
        </w:tc>
        <w:tc>
          <w:tcPr>
            <w:tcW w:w="4508" w:type="dxa"/>
          </w:tcPr>
          <w:p w14:paraId="4E7CCD6A" w14:textId="77777777" w:rsidR="00284DCF" w:rsidRPr="00284DCF" w:rsidRDefault="00284DCF" w:rsidP="00C62D0C">
            <w:pPr>
              <w:rPr>
                <w:b/>
                <w:bCs/>
                <w:sz w:val="10"/>
                <w:szCs w:val="10"/>
              </w:rPr>
            </w:pPr>
          </w:p>
          <w:p w14:paraId="6EC40693" w14:textId="4AE501A4" w:rsidR="006D497B" w:rsidRDefault="001C6FB3" w:rsidP="00C62D0C">
            <w:pPr>
              <w:rPr>
                <w:b/>
                <w:bCs/>
              </w:rPr>
            </w:pPr>
            <w:r>
              <w:rPr>
                <w:b/>
                <w:bCs/>
              </w:rPr>
              <w:t>Minie Eising</w:t>
            </w:r>
          </w:p>
          <w:p w14:paraId="3CB3663B" w14:textId="104B7B28" w:rsidR="001C6FB3" w:rsidRPr="001C6FB3" w:rsidRDefault="0056263E" w:rsidP="00C62D0C">
            <w:hyperlink r:id="rId27" w:history="1">
              <w:r w:rsidR="001C6FB3" w:rsidRPr="001C6FB3">
                <w:rPr>
                  <w:rStyle w:val="Hyperlink"/>
                </w:rPr>
                <w:t>meising@vgn.nl</w:t>
              </w:r>
            </w:hyperlink>
          </w:p>
          <w:p w14:paraId="3547DCE8" w14:textId="25EB8106" w:rsidR="001C6FB3" w:rsidRPr="001C6FB3" w:rsidRDefault="001C6FB3" w:rsidP="00C62D0C">
            <w:r w:rsidRPr="001C6FB3">
              <w:t>06-13204837</w:t>
            </w:r>
          </w:p>
        </w:tc>
      </w:tr>
    </w:tbl>
    <w:p w14:paraId="5ACA948D" w14:textId="77777777" w:rsidR="01B9CF2C" w:rsidRPr="00C12E5B" w:rsidRDefault="01B9CF2C" w:rsidP="43C91FD3"/>
    <w:sectPr w:rsidR="01B9CF2C" w:rsidRPr="00C12E5B">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2712" w14:textId="77777777" w:rsidR="008A5DAF" w:rsidRDefault="008A5DAF" w:rsidP="00834B37">
      <w:pPr>
        <w:spacing w:after="0" w:line="240" w:lineRule="auto"/>
      </w:pPr>
      <w:r>
        <w:separator/>
      </w:r>
    </w:p>
  </w:endnote>
  <w:endnote w:type="continuationSeparator" w:id="0">
    <w:p w14:paraId="7BE0C672" w14:textId="77777777" w:rsidR="008A5DAF" w:rsidRDefault="008A5DAF" w:rsidP="0083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2EFE" w14:textId="77777777" w:rsidR="00725636" w:rsidRDefault="007256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F76F" w14:textId="3BC145FC" w:rsidR="0009600C" w:rsidRDefault="00725636" w:rsidP="008B70F5">
    <w:pPr>
      <w:pStyle w:val="Voettekst"/>
      <w:jc w:val="center"/>
    </w:pPr>
    <w:r>
      <w:rPr>
        <w:rFonts w:ascii="Verdana" w:hAnsi="Verdana"/>
        <w:noProof/>
        <w:color w:val="000000"/>
        <w:sz w:val="20"/>
        <w:szCs w:val="20"/>
      </w:rPr>
      <w:drawing>
        <wp:anchor distT="0" distB="0" distL="114300" distR="114300" simplePos="0" relativeHeight="251644416" behindDoc="0" locked="0" layoutInCell="1" allowOverlap="1" wp14:anchorId="037B494C" wp14:editId="113906C0">
          <wp:simplePos x="0" y="0"/>
          <wp:positionH relativeFrom="margin">
            <wp:posOffset>4328160</wp:posOffset>
          </wp:positionH>
          <wp:positionV relativeFrom="paragraph">
            <wp:posOffset>-191770</wp:posOffset>
          </wp:positionV>
          <wp:extent cx="1029335" cy="554990"/>
          <wp:effectExtent l="0" t="0" r="0" b="0"/>
          <wp:wrapSquare wrapText="bothSides"/>
          <wp:docPr id="12" name="Afbeelding 12" descr="Logo 's Heeren 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 Heeren Lo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9335"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6C0BCB31" wp14:editId="5764C78A">
          <wp:simplePos x="0" y="0"/>
          <wp:positionH relativeFrom="column">
            <wp:posOffset>3425190</wp:posOffset>
          </wp:positionH>
          <wp:positionV relativeFrom="paragraph">
            <wp:posOffset>3810</wp:posOffset>
          </wp:positionV>
          <wp:extent cx="820420" cy="457835"/>
          <wp:effectExtent l="0" t="0" r="0" b="0"/>
          <wp:wrapSquare wrapText="bothSides"/>
          <wp:docPr id="11" name="Afbeelding 11" descr="Plur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Pluryn"/>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0420" cy="45783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71040" behindDoc="0" locked="0" layoutInCell="1" allowOverlap="1" wp14:anchorId="721C35AB" wp14:editId="3D6A2C99">
          <wp:simplePos x="0" y="0"/>
          <wp:positionH relativeFrom="column">
            <wp:posOffset>1554480</wp:posOffset>
          </wp:positionH>
          <wp:positionV relativeFrom="paragraph">
            <wp:posOffset>156210</wp:posOffset>
          </wp:positionV>
          <wp:extent cx="934085" cy="320040"/>
          <wp:effectExtent l="0" t="0" r="0" b="0"/>
          <wp:wrapSquare wrapText="bothSides"/>
          <wp:docPr id="10" name="Afbeelding 10" descr="bartimeus - DB-Connect, informatie over doofblind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timeus - DB-Connect, informatie over doofblindhei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408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333333"/>
        <w:sz w:val="20"/>
        <w:szCs w:val="20"/>
        <w:lang w:eastAsia="nl-NL"/>
      </w:rPr>
      <w:drawing>
        <wp:anchor distT="0" distB="0" distL="114300" distR="114300" simplePos="0" relativeHeight="251679232" behindDoc="0" locked="0" layoutInCell="1" allowOverlap="1" wp14:anchorId="3196FBD4" wp14:editId="52D19EBF">
          <wp:simplePos x="0" y="0"/>
          <wp:positionH relativeFrom="column">
            <wp:posOffset>449580</wp:posOffset>
          </wp:positionH>
          <wp:positionV relativeFrom="paragraph">
            <wp:posOffset>198120</wp:posOffset>
          </wp:positionV>
          <wp:extent cx="954405" cy="25527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4405"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2542D4" wp14:editId="2B029B4C">
          <wp:extent cx="685800" cy="634365"/>
          <wp:effectExtent l="0" t="0" r="0" b="0"/>
          <wp:docPr id="231174413" name="Afbeelding 1" descr="Logo Stichting Philadelphia Zorg - 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2" descr="Logo Stichting Philadelphia Zorg - MC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flipH="1">
                    <a:off x="0" y="0"/>
                    <a:ext cx="697023" cy="644746"/>
                  </a:xfrm>
                  <a:prstGeom prst="rect">
                    <a:avLst/>
                  </a:prstGeom>
                  <a:noFill/>
                  <a:ln>
                    <a:noFill/>
                  </a:ln>
                </pic:spPr>
              </pic:pic>
            </a:graphicData>
          </a:graphic>
        </wp:inline>
      </w:drawing>
    </w:r>
    <w:r w:rsidR="00654A27">
      <w:rPr>
        <w:rFonts w:ascii="Verdana" w:hAnsi="Verdana"/>
        <w:noProof/>
        <w:color w:val="464646"/>
      </w:rPr>
      <w:drawing>
        <wp:anchor distT="0" distB="0" distL="114300" distR="114300" simplePos="0" relativeHeight="251687424" behindDoc="0" locked="0" layoutInCell="1" allowOverlap="1" wp14:anchorId="23AEF583" wp14:editId="03F87B26">
          <wp:simplePos x="0" y="0"/>
          <wp:positionH relativeFrom="column">
            <wp:posOffset>5553075</wp:posOffset>
          </wp:positionH>
          <wp:positionV relativeFrom="paragraph">
            <wp:posOffset>87630</wp:posOffset>
          </wp:positionV>
          <wp:extent cx="628650" cy="452755"/>
          <wp:effectExtent l="0" t="0" r="0" b="444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865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A27">
      <w:rPr>
        <w:noProof/>
      </w:rPr>
      <w:drawing>
        <wp:anchor distT="0" distB="0" distL="114300" distR="114300" simplePos="0" relativeHeight="251658240" behindDoc="0" locked="0" layoutInCell="1" allowOverlap="1" wp14:anchorId="0957D9A9" wp14:editId="22BEB22B">
          <wp:simplePos x="0" y="0"/>
          <wp:positionH relativeFrom="margin">
            <wp:posOffset>-390525</wp:posOffset>
          </wp:positionH>
          <wp:positionV relativeFrom="paragraph">
            <wp:posOffset>-99695</wp:posOffset>
          </wp:positionV>
          <wp:extent cx="800100" cy="564515"/>
          <wp:effectExtent l="0" t="0" r="0" b="6985"/>
          <wp:wrapSquare wrapText="bothSides"/>
          <wp:docPr id="8" name="Afbeelding 8" descr="Abrona Kwaliteitsrapport 2018 vs2 - Inhoud Kwaliteitsrap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rona Kwaliteitsrapport 2018 vs2 - Inhoud Kwaliteitsrappor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8EC3" w14:textId="77777777" w:rsidR="00725636" w:rsidRDefault="007256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0CB8" w14:textId="77777777" w:rsidR="008A5DAF" w:rsidRDefault="008A5DAF" w:rsidP="00834B37">
      <w:pPr>
        <w:spacing w:after="0" w:line="240" w:lineRule="auto"/>
      </w:pPr>
      <w:r>
        <w:separator/>
      </w:r>
    </w:p>
  </w:footnote>
  <w:footnote w:type="continuationSeparator" w:id="0">
    <w:p w14:paraId="03F36CBA" w14:textId="77777777" w:rsidR="008A5DAF" w:rsidRDefault="008A5DAF" w:rsidP="00834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7BB84" w14:textId="77777777" w:rsidR="00725636" w:rsidRDefault="007256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A13F" w14:textId="77777777" w:rsidR="00725636" w:rsidRDefault="007256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604D4" w14:textId="77777777" w:rsidR="00725636" w:rsidRDefault="00725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0113E"/>
    <w:multiLevelType w:val="multilevel"/>
    <w:tmpl w:val="4268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216CD4"/>
    <w:multiLevelType w:val="hybridMultilevel"/>
    <w:tmpl w:val="8AA09DE6"/>
    <w:lvl w:ilvl="0" w:tplc="2904FB7A">
      <w:start w:val="1"/>
      <w:numFmt w:val="bullet"/>
      <w:lvlText w:val=""/>
      <w:lvlJc w:val="left"/>
      <w:pPr>
        <w:ind w:left="720" w:hanging="360"/>
      </w:pPr>
      <w:rPr>
        <w:rFonts w:ascii="Symbol" w:hAnsi="Symbol" w:hint="default"/>
      </w:rPr>
    </w:lvl>
    <w:lvl w:ilvl="1" w:tplc="3F061C34">
      <w:start w:val="1"/>
      <w:numFmt w:val="bullet"/>
      <w:lvlText w:val="o"/>
      <w:lvlJc w:val="left"/>
      <w:pPr>
        <w:ind w:left="1440" w:hanging="360"/>
      </w:pPr>
      <w:rPr>
        <w:rFonts w:ascii="Courier New" w:hAnsi="Courier New" w:hint="default"/>
      </w:rPr>
    </w:lvl>
    <w:lvl w:ilvl="2" w:tplc="46E899E0">
      <w:start w:val="1"/>
      <w:numFmt w:val="bullet"/>
      <w:lvlText w:val=""/>
      <w:lvlJc w:val="left"/>
      <w:pPr>
        <w:ind w:left="2160" w:hanging="360"/>
      </w:pPr>
      <w:rPr>
        <w:rFonts w:ascii="Wingdings" w:hAnsi="Wingdings" w:hint="default"/>
      </w:rPr>
    </w:lvl>
    <w:lvl w:ilvl="3" w:tplc="BC36FBD2">
      <w:start w:val="1"/>
      <w:numFmt w:val="bullet"/>
      <w:lvlText w:val=""/>
      <w:lvlJc w:val="left"/>
      <w:pPr>
        <w:ind w:left="2880" w:hanging="360"/>
      </w:pPr>
      <w:rPr>
        <w:rFonts w:ascii="Symbol" w:hAnsi="Symbol" w:hint="default"/>
      </w:rPr>
    </w:lvl>
    <w:lvl w:ilvl="4" w:tplc="5E9AC6F6">
      <w:start w:val="1"/>
      <w:numFmt w:val="bullet"/>
      <w:lvlText w:val="o"/>
      <w:lvlJc w:val="left"/>
      <w:pPr>
        <w:ind w:left="3600" w:hanging="360"/>
      </w:pPr>
      <w:rPr>
        <w:rFonts w:ascii="Courier New" w:hAnsi="Courier New" w:hint="default"/>
      </w:rPr>
    </w:lvl>
    <w:lvl w:ilvl="5" w:tplc="3E8ABA1A">
      <w:start w:val="1"/>
      <w:numFmt w:val="bullet"/>
      <w:lvlText w:val=""/>
      <w:lvlJc w:val="left"/>
      <w:pPr>
        <w:ind w:left="4320" w:hanging="360"/>
      </w:pPr>
      <w:rPr>
        <w:rFonts w:ascii="Wingdings" w:hAnsi="Wingdings" w:hint="default"/>
      </w:rPr>
    </w:lvl>
    <w:lvl w:ilvl="6" w:tplc="EDA8F49C">
      <w:start w:val="1"/>
      <w:numFmt w:val="bullet"/>
      <w:lvlText w:val=""/>
      <w:lvlJc w:val="left"/>
      <w:pPr>
        <w:ind w:left="5040" w:hanging="360"/>
      </w:pPr>
      <w:rPr>
        <w:rFonts w:ascii="Symbol" w:hAnsi="Symbol" w:hint="default"/>
      </w:rPr>
    </w:lvl>
    <w:lvl w:ilvl="7" w:tplc="9B709022">
      <w:start w:val="1"/>
      <w:numFmt w:val="bullet"/>
      <w:lvlText w:val="o"/>
      <w:lvlJc w:val="left"/>
      <w:pPr>
        <w:ind w:left="5760" w:hanging="360"/>
      </w:pPr>
      <w:rPr>
        <w:rFonts w:ascii="Courier New" w:hAnsi="Courier New" w:hint="default"/>
      </w:rPr>
    </w:lvl>
    <w:lvl w:ilvl="8" w:tplc="E202E502">
      <w:start w:val="1"/>
      <w:numFmt w:val="bullet"/>
      <w:lvlText w:val=""/>
      <w:lvlJc w:val="left"/>
      <w:pPr>
        <w:ind w:left="6480" w:hanging="360"/>
      </w:pPr>
      <w:rPr>
        <w:rFonts w:ascii="Wingdings" w:hAnsi="Wingdings" w:hint="default"/>
      </w:rPr>
    </w:lvl>
  </w:abstractNum>
  <w:abstractNum w:abstractNumId="2" w15:restartNumberingAfterBreak="0">
    <w:nsid w:val="6F060E65"/>
    <w:multiLevelType w:val="hybridMultilevel"/>
    <w:tmpl w:val="CFE2C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9169224">
    <w:abstractNumId w:val="1"/>
  </w:num>
  <w:num w:numId="2" w16cid:durableId="1136533915">
    <w:abstractNumId w:val="0"/>
  </w:num>
  <w:num w:numId="3" w16cid:durableId="1572545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AAA42"/>
    <w:rsid w:val="00020119"/>
    <w:rsid w:val="000216B5"/>
    <w:rsid w:val="00025B63"/>
    <w:rsid w:val="00031524"/>
    <w:rsid w:val="00031B0A"/>
    <w:rsid w:val="000370A9"/>
    <w:rsid w:val="000423B8"/>
    <w:rsid w:val="00054241"/>
    <w:rsid w:val="00061947"/>
    <w:rsid w:val="000668A2"/>
    <w:rsid w:val="00083805"/>
    <w:rsid w:val="00093B6C"/>
    <w:rsid w:val="00095B1D"/>
    <w:rsid w:val="0009600C"/>
    <w:rsid w:val="000B3870"/>
    <w:rsid w:val="000D15AC"/>
    <w:rsid w:val="000E3930"/>
    <w:rsid w:val="000E687C"/>
    <w:rsid w:val="0010781E"/>
    <w:rsid w:val="00110F75"/>
    <w:rsid w:val="00126118"/>
    <w:rsid w:val="00142C13"/>
    <w:rsid w:val="0015305E"/>
    <w:rsid w:val="0015738E"/>
    <w:rsid w:val="00170FF7"/>
    <w:rsid w:val="001803F7"/>
    <w:rsid w:val="00186AB3"/>
    <w:rsid w:val="00192261"/>
    <w:rsid w:val="00196E7A"/>
    <w:rsid w:val="001A7BFA"/>
    <w:rsid w:val="001B7926"/>
    <w:rsid w:val="001C3809"/>
    <w:rsid w:val="001C6FB3"/>
    <w:rsid w:val="001D6289"/>
    <w:rsid w:val="001F72DD"/>
    <w:rsid w:val="0020185A"/>
    <w:rsid w:val="0020322F"/>
    <w:rsid w:val="002047BC"/>
    <w:rsid w:val="00207AF3"/>
    <w:rsid w:val="002159B9"/>
    <w:rsid w:val="00225D04"/>
    <w:rsid w:val="00226AF1"/>
    <w:rsid w:val="00235064"/>
    <w:rsid w:val="00246093"/>
    <w:rsid w:val="0024644E"/>
    <w:rsid w:val="00264CD3"/>
    <w:rsid w:val="00274BD7"/>
    <w:rsid w:val="00275D47"/>
    <w:rsid w:val="0028017A"/>
    <w:rsid w:val="00283EFC"/>
    <w:rsid w:val="00284DCF"/>
    <w:rsid w:val="002860BD"/>
    <w:rsid w:val="0028683B"/>
    <w:rsid w:val="00286D66"/>
    <w:rsid w:val="00297A33"/>
    <w:rsid w:val="002A78E8"/>
    <w:rsid w:val="002B5656"/>
    <w:rsid w:val="002C0890"/>
    <w:rsid w:val="002D3DEA"/>
    <w:rsid w:val="002E56C9"/>
    <w:rsid w:val="002F4C6F"/>
    <w:rsid w:val="00302397"/>
    <w:rsid w:val="003542D6"/>
    <w:rsid w:val="00355CE4"/>
    <w:rsid w:val="00357892"/>
    <w:rsid w:val="00364F61"/>
    <w:rsid w:val="00366412"/>
    <w:rsid w:val="003771F1"/>
    <w:rsid w:val="00382D2F"/>
    <w:rsid w:val="0038799B"/>
    <w:rsid w:val="0039214E"/>
    <w:rsid w:val="003A0FFD"/>
    <w:rsid w:val="003B5B4F"/>
    <w:rsid w:val="003D6807"/>
    <w:rsid w:val="003F4A3D"/>
    <w:rsid w:val="003F5B8A"/>
    <w:rsid w:val="00400CAB"/>
    <w:rsid w:val="00461036"/>
    <w:rsid w:val="00490735"/>
    <w:rsid w:val="004A12CB"/>
    <w:rsid w:val="004A43CC"/>
    <w:rsid w:val="004B3C56"/>
    <w:rsid w:val="004C091B"/>
    <w:rsid w:val="004D1EBF"/>
    <w:rsid w:val="004D247B"/>
    <w:rsid w:val="004D66BF"/>
    <w:rsid w:val="004D74FB"/>
    <w:rsid w:val="004E6517"/>
    <w:rsid w:val="004F1D64"/>
    <w:rsid w:val="004F1E89"/>
    <w:rsid w:val="00505713"/>
    <w:rsid w:val="00524628"/>
    <w:rsid w:val="005267BB"/>
    <w:rsid w:val="00531C75"/>
    <w:rsid w:val="00553977"/>
    <w:rsid w:val="0056263E"/>
    <w:rsid w:val="00571BC2"/>
    <w:rsid w:val="00572B29"/>
    <w:rsid w:val="0058324C"/>
    <w:rsid w:val="00584C15"/>
    <w:rsid w:val="00590CF0"/>
    <w:rsid w:val="00593B79"/>
    <w:rsid w:val="00596189"/>
    <w:rsid w:val="005B450E"/>
    <w:rsid w:val="005C67B2"/>
    <w:rsid w:val="005E14DF"/>
    <w:rsid w:val="005E1B89"/>
    <w:rsid w:val="005E6239"/>
    <w:rsid w:val="00603429"/>
    <w:rsid w:val="00603F71"/>
    <w:rsid w:val="00616DC7"/>
    <w:rsid w:val="00636B15"/>
    <w:rsid w:val="006531AA"/>
    <w:rsid w:val="00654A27"/>
    <w:rsid w:val="0065641B"/>
    <w:rsid w:val="00663244"/>
    <w:rsid w:val="0067413C"/>
    <w:rsid w:val="006903AD"/>
    <w:rsid w:val="00690AD2"/>
    <w:rsid w:val="006953D9"/>
    <w:rsid w:val="006A40CE"/>
    <w:rsid w:val="006B3098"/>
    <w:rsid w:val="006B7115"/>
    <w:rsid w:val="006C0ADF"/>
    <w:rsid w:val="006C1917"/>
    <w:rsid w:val="006C1B8A"/>
    <w:rsid w:val="006D46D2"/>
    <w:rsid w:val="006D497B"/>
    <w:rsid w:val="006F099A"/>
    <w:rsid w:val="006F565E"/>
    <w:rsid w:val="00703732"/>
    <w:rsid w:val="00711501"/>
    <w:rsid w:val="007167F0"/>
    <w:rsid w:val="0072467C"/>
    <w:rsid w:val="00724B00"/>
    <w:rsid w:val="00725636"/>
    <w:rsid w:val="007262EA"/>
    <w:rsid w:val="007333AE"/>
    <w:rsid w:val="007427FB"/>
    <w:rsid w:val="00751D24"/>
    <w:rsid w:val="00754E79"/>
    <w:rsid w:val="00757745"/>
    <w:rsid w:val="00784F96"/>
    <w:rsid w:val="0079218D"/>
    <w:rsid w:val="00794F58"/>
    <w:rsid w:val="00795E7B"/>
    <w:rsid w:val="0079777B"/>
    <w:rsid w:val="007A029B"/>
    <w:rsid w:val="007A6B74"/>
    <w:rsid w:val="007B0803"/>
    <w:rsid w:val="007B65E8"/>
    <w:rsid w:val="007B7781"/>
    <w:rsid w:val="007C444A"/>
    <w:rsid w:val="007D4F1C"/>
    <w:rsid w:val="008036CC"/>
    <w:rsid w:val="00807AF8"/>
    <w:rsid w:val="00811C67"/>
    <w:rsid w:val="00813A76"/>
    <w:rsid w:val="00816A9D"/>
    <w:rsid w:val="008212D3"/>
    <w:rsid w:val="00823AAA"/>
    <w:rsid w:val="00834B37"/>
    <w:rsid w:val="00842A00"/>
    <w:rsid w:val="008507DF"/>
    <w:rsid w:val="00853C33"/>
    <w:rsid w:val="00856421"/>
    <w:rsid w:val="00865E12"/>
    <w:rsid w:val="008717EC"/>
    <w:rsid w:val="008A5DAF"/>
    <w:rsid w:val="008B70F5"/>
    <w:rsid w:val="00904AC1"/>
    <w:rsid w:val="00912FFD"/>
    <w:rsid w:val="00934076"/>
    <w:rsid w:val="0094269A"/>
    <w:rsid w:val="00963DED"/>
    <w:rsid w:val="00977BF6"/>
    <w:rsid w:val="0099080C"/>
    <w:rsid w:val="009A208F"/>
    <w:rsid w:val="009A3DA2"/>
    <w:rsid w:val="009B0F1F"/>
    <w:rsid w:val="009C652B"/>
    <w:rsid w:val="009E0E55"/>
    <w:rsid w:val="009E2D95"/>
    <w:rsid w:val="009E37A2"/>
    <w:rsid w:val="009F20B3"/>
    <w:rsid w:val="009F4AD1"/>
    <w:rsid w:val="00A076FA"/>
    <w:rsid w:val="00A119A1"/>
    <w:rsid w:val="00A26D8E"/>
    <w:rsid w:val="00A307ED"/>
    <w:rsid w:val="00A35F87"/>
    <w:rsid w:val="00A3759A"/>
    <w:rsid w:val="00A60A46"/>
    <w:rsid w:val="00A63BDA"/>
    <w:rsid w:val="00A666F2"/>
    <w:rsid w:val="00A86B28"/>
    <w:rsid w:val="00A87C19"/>
    <w:rsid w:val="00AD178C"/>
    <w:rsid w:val="00AD5A68"/>
    <w:rsid w:val="00AF5A62"/>
    <w:rsid w:val="00AF7700"/>
    <w:rsid w:val="00B034FB"/>
    <w:rsid w:val="00B0599E"/>
    <w:rsid w:val="00B07A86"/>
    <w:rsid w:val="00B15D37"/>
    <w:rsid w:val="00B17939"/>
    <w:rsid w:val="00B21522"/>
    <w:rsid w:val="00B21F34"/>
    <w:rsid w:val="00B57B9C"/>
    <w:rsid w:val="00B613EA"/>
    <w:rsid w:val="00B673FB"/>
    <w:rsid w:val="00B7319A"/>
    <w:rsid w:val="00B7612F"/>
    <w:rsid w:val="00B81D7A"/>
    <w:rsid w:val="00B84F26"/>
    <w:rsid w:val="00B87173"/>
    <w:rsid w:val="00B94A82"/>
    <w:rsid w:val="00BA125C"/>
    <w:rsid w:val="00BA1A45"/>
    <w:rsid w:val="00BB240C"/>
    <w:rsid w:val="00BB355A"/>
    <w:rsid w:val="00BC547E"/>
    <w:rsid w:val="00BE2E2F"/>
    <w:rsid w:val="00BE7F86"/>
    <w:rsid w:val="00BF3C74"/>
    <w:rsid w:val="00C077C8"/>
    <w:rsid w:val="00C12E5B"/>
    <w:rsid w:val="00C12F9C"/>
    <w:rsid w:val="00C14CA2"/>
    <w:rsid w:val="00C174E0"/>
    <w:rsid w:val="00C36619"/>
    <w:rsid w:val="00C429FB"/>
    <w:rsid w:val="00C51F0E"/>
    <w:rsid w:val="00C53EE9"/>
    <w:rsid w:val="00C54CA1"/>
    <w:rsid w:val="00C60766"/>
    <w:rsid w:val="00C62D0C"/>
    <w:rsid w:val="00C73B7A"/>
    <w:rsid w:val="00C75747"/>
    <w:rsid w:val="00C87C89"/>
    <w:rsid w:val="00C925C1"/>
    <w:rsid w:val="00CA0D97"/>
    <w:rsid w:val="00CC62DA"/>
    <w:rsid w:val="00CD0CB1"/>
    <w:rsid w:val="00CD1202"/>
    <w:rsid w:val="00CD1297"/>
    <w:rsid w:val="00CD1415"/>
    <w:rsid w:val="00CE3075"/>
    <w:rsid w:val="00CE41F4"/>
    <w:rsid w:val="00CE5973"/>
    <w:rsid w:val="00CF212C"/>
    <w:rsid w:val="00CF2F7F"/>
    <w:rsid w:val="00CF49F7"/>
    <w:rsid w:val="00D001FB"/>
    <w:rsid w:val="00D028C5"/>
    <w:rsid w:val="00D05556"/>
    <w:rsid w:val="00D12E4E"/>
    <w:rsid w:val="00D14CFF"/>
    <w:rsid w:val="00D17ED1"/>
    <w:rsid w:val="00D23F95"/>
    <w:rsid w:val="00D262E0"/>
    <w:rsid w:val="00D34E98"/>
    <w:rsid w:val="00D373E7"/>
    <w:rsid w:val="00D40598"/>
    <w:rsid w:val="00D42864"/>
    <w:rsid w:val="00D43CEF"/>
    <w:rsid w:val="00D4548A"/>
    <w:rsid w:val="00D854EF"/>
    <w:rsid w:val="00D93D72"/>
    <w:rsid w:val="00D955F0"/>
    <w:rsid w:val="00DA0880"/>
    <w:rsid w:val="00DA1865"/>
    <w:rsid w:val="00DA7C85"/>
    <w:rsid w:val="00DC1D44"/>
    <w:rsid w:val="00DC4650"/>
    <w:rsid w:val="00DE2CB7"/>
    <w:rsid w:val="00DF07C0"/>
    <w:rsid w:val="00DF4AF5"/>
    <w:rsid w:val="00E04266"/>
    <w:rsid w:val="00E143FD"/>
    <w:rsid w:val="00E262FB"/>
    <w:rsid w:val="00E31D84"/>
    <w:rsid w:val="00E34A92"/>
    <w:rsid w:val="00E44D6E"/>
    <w:rsid w:val="00E47BAB"/>
    <w:rsid w:val="00E618A0"/>
    <w:rsid w:val="00E77107"/>
    <w:rsid w:val="00E80A9E"/>
    <w:rsid w:val="00E80B14"/>
    <w:rsid w:val="00E82835"/>
    <w:rsid w:val="00E83B2C"/>
    <w:rsid w:val="00E97DCD"/>
    <w:rsid w:val="00EA6101"/>
    <w:rsid w:val="00EB2FFF"/>
    <w:rsid w:val="00EB3D4E"/>
    <w:rsid w:val="00EB6548"/>
    <w:rsid w:val="00EB75C1"/>
    <w:rsid w:val="00EC1708"/>
    <w:rsid w:val="00EC45AF"/>
    <w:rsid w:val="00EC57FD"/>
    <w:rsid w:val="00EC64FD"/>
    <w:rsid w:val="00ED0B2D"/>
    <w:rsid w:val="00ED3354"/>
    <w:rsid w:val="00ED3646"/>
    <w:rsid w:val="00ED6D48"/>
    <w:rsid w:val="00EE05F7"/>
    <w:rsid w:val="00EE0B6D"/>
    <w:rsid w:val="00F04625"/>
    <w:rsid w:val="00F07F26"/>
    <w:rsid w:val="00F10E9E"/>
    <w:rsid w:val="00F162E4"/>
    <w:rsid w:val="00F4621D"/>
    <w:rsid w:val="00F55D75"/>
    <w:rsid w:val="00F6532E"/>
    <w:rsid w:val="00FA665E"/>
    <w:rsid w:val="00FB7446"/>
    <w:rsid w:val="00FD1420"/>
    <w:rsid w:val="00FD4F05"/>
    <w:rsid w:val="00FF5434"/>
    <w:rsid w:val="01B9CF2C"/>
    <w:rsid w:val="01CB3A4B"/>
    <w:rsid w:val="04078B7B"/>
    <w:rsid w:val="04D2E378"/>
    <w:rsid w:val="066EB3D9"/>
    <w:rsid w:val="0789282B"/>
    <w:rsid w:val="086BD54C"/>
    <w:rsid w:val="0B20E0AA"/>
    <w:rsid w:val="0B512C7D"/>
    <w:rsid w:val="0C5F8B72"/>
    <w:rsid w:val="0CDD8EC8"/>
    <w:rsid w:val="0F6BFC5E"/>
    <w:rsid w:val="0FAE6595"/>
    <w:rsid w:val="102DD577"/>
    <w:rsid w:val="11B93A54"/>
    <w:rsid w:val="13978C93"/>
    <w:rsid w:val="140462AD"/>
    <w:rsid w:val="172FE6EF"/>
    <w:rsid w:val="18B78671"/>
    <w:rsid w:val="2014B0D0"/>
    <w:rsid w:val="20F713D4"/>
    <w:rsid w:val="22ECDE46"/>
    <w:rsid w:val="23AF1030"/>
    <w:rsid w:val="24311F52"/>
    <w:rsid w:val="2480FECD"/>
    <w:rsid w:val="252A55AA"/>
    <w:rsid w:val="25A4F657"/>
    <w:rsid w:val="27BFEBB5"/>
    <w:rsid w:val="281E365D"/>
    <w:rsid w:val="28465430"/>
    <w:rsid w:val="2CC8CBD8"/>
    <w:rsid w:val="2E28B872"/>
    <w:rsid w:val="2F401017"/>
    <w:rsid w:val="2F5629D8"/>
    <w:rsid w:val="300B514E"/>
    <w:rsid w:val="306C7E50"/>
    <w:rsid w:val="319B5292"/>
    <w:rsid w:val="32084EB1"/>
    <w:rsid w:val="33122899"/>
    <w:rsid w:val="334F2717"/>
    <w:rsid w:val="33AFEDEC"/>
    <w:rsid w:val="34135C7F"/>
    <w:rsid w:val="37211B6A"/>
    <w:rsid w:val="38BCEBCB"/>
    <w:rsid w:val="39E6C7BB"/>
    <w:rsid w:val="3A21AE54"/>
    <w:rsid w:val="3BC19105"/>
    <w:rsid w:val="3E4B118C"/>
    <w:rsid w:val="3EAC4603"/>
    <w:rsid w:val="410450B4"/>
    <w:rsid w:val="42ADF0F2"/>
    <w:rsid w:val="43C91FD3"/>
    <w:rsid w:val="4549C109"/>
    <w:rsid w:val="4565368B"/>
    <w:rsid w:val="467871E1"/>
    <w:rsid w:val="471229ED"/>
    <w:rsid w:val="472AFD7E"/>
    <w:rsid w:val="47CC7E34"/>
    <w:rsid w:val="488B6CE2"/>
    <w:rsid w:val="4A203614"/>
    <w:rsid w:val="4C0A04F7"/>
    <w:rsid w:val="4D5F2BE9"/>
    <w:rsid w:val="4DE6C7BD"/>
    <w:rsid w:val="4F256C95"/>
    <w:rsid w:val="4F606FBF"/>
    <w:rsid w:val="4FD444A5"/>
    <w:rsid w:val="5034AC93"/>
    <w:rsid w:val="51ACDE0E"/>
    <w:rsid w:val="522ECE19"/>
    <w:rsid w:val="528C990B"/>
    <w:rsid w:val="5346B642"/>
    <w:rsid w:val="540A21E6"/>
    <w:rsid w:val="54116E0C"/>
    <w:rsid w:val="545D7B53"/>
    <w:rsid w:val="5507D0D7"/>
    <w:rsid w:val="571ED1E5"/>
    <w:rsid w:val="5800E0E2"/>
    <w:rsid w:val="5D758D1C"/>
    <w:rsid w:val="5E562ACB"/>
    <w:rsid w:val="5EB48FEE"/>
    <w:rsid w:val="5F115D7D"/>
    <w:rsid w:val="608725EF"/>
    <w:rsid w:val="60AD2DDE"/>
    <w:rsid w:val="611DACE3"/>
    <w:rsid w:val="6264856F"/>
    <w:rsid w:val="64B64A67"/>
    <w:rsid w:val="6546AC79"/>
    <w:rsid w:val="66B26877"/>
    <w:rsid w:val="68BC20ED"/>
    <w:rsid w:val="68E26FA9"/>
    <w:rsid w:val="697BC6EF"/>
    <w:rsid w:val="6ADE6497"/>
    <w:rsid w:val="6C7A34F8"/>
    <w:rsid w:val="6D5DC19D"/>
    <w:rsid w:val="6D6888DB"/>
    <w:rsid w:val="6DAAAA42"/>
    <w:rsid w:val="6DD434A5"/>
    <w:rsid w:val="6E160559"/>
    <w:rsid w:val="6EA6E1B5"/>
    <w:rsid w:val="6F29E01A"/>
    <w:rsid w:val="6FDFE78F"/>
    <w:rsid w:val="70020C13"/>
    <w:rsid w:val="70213887"/>
    <w:rsid w:val="70402260"/>
    <w:rsid w:val="710BD567"/>
    <w:rsid w:val="71B70DCA"/>
    <w:rsid w:val="74098B03"/>
    <w:rsid w:val="74D45BB7"/>
    <w:rsid w:val="75DF468A"/>
    <w:rsid w:val="7671B86B"/>
    <w:rsid w:val="780BFC79"/>
    <w:rsid w:val="7814DDDF"/>
    <w:rsid w:val="784DC3FB"/>
    <w:rsid w:val="790F4CF2"/>
    <w:rsid w:val="791D4040"/>
    <w:rsid w:val="7AD3D9CB"/>
    <w:rsid w:val="7B6E695D"/>
    <w:rsid w:val="7D0A39BE"/>
    <w:rsid w:val="7DABBA74"/>
    <w:rsid w:val="7EFFEC68"/>
    <w:rsid w:val="7F478AD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27CF"/>
  <w15:chartTrackingRefBased/>
  <w15:docId w15:val="{B305768A-F11D-479B-BE11-9751B1E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F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A3759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A3759A"/>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EA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834B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34B37"/>
    <w:rPr>
      <w:sz w:val="20"/>
      <w:szCs w:val="20"/>
    </w:rPr>
  </w:style>
  <w:style w:type="character" w:styleId="Voetnootmarkering">
    <w:name w:val="footnote reference"/>
    <w:basedOn w:val="Standaardalinea-lettertype"/>
    <w:uiPriority w:val="99"/>
    <w:semiHidden/>
    <w:unhideWhenUsed/>
    <w:rsid w:val="00834B37"/>
    <w:rPr>
      <w:vertAlign w:val="superscript"/>
    </w:rPr>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sid w:val="00FA665E"/>
    <w:rPr>
      <w:sz w:val="16"/>
      <w:szCs w:val="16"/>
    </w:rPr>
  </w:style>
  <w:style w:type="paragraph" w:styleId="Tekstopmerking">
    <w:name w:val="annotation text"/>
    <w:basedOn w:val="Standaard"/>
    <w:link w:val="TekstopmerkingChar"/>
    <w:uiPriority w:val="99"/>
    <w:unhideWhenUsed/>
    <w:rsid w:val="00FA665E"/>
    <w:pPr>
      <w:spacing w:line="240" w:lineRule="auto"/>
    </w:pPr>
    <w:rPr>
      <w:sz w:val="20"/>
      <w:szCs w:val="20"/>
    </w:rPr>
  </w:style>
  <w:style w:type="character" w:customStyle="1" w:styleId="TekstopmerkingChar">
    <w:name w:val="Tekst opmerking Char"/>
    <w:basedOn w:val="Standaardalinea-lettertype"/>
    <w:link w:val="Tekstopmerking"/>
    <w:uiPriority w:val="99"/>
    <w:rsid w:val="00FA665E"/>
    <w:rPr>
      <w:sz w:val="20"/>
      <w:szCs w:val="20"/>
    </w:rPr>
  </w:style>
  <w:style w:type="paragraph" w:styleId="Onderwerpvanopmerking">
    <w:name w:val="annotation subject"/>
    <w:basedOn w:val="Tekstopmerking"/>
    <w:next w:val="Tekstopmerking"/>
    <w:link w:val="OnderwerpvanopmerkingChar"/>
    <w:uiPriority w:val="99"/>
    <w:semiHidden/>
    <w:unhideWhenUsed/>
    <w:rsid w:val="00FA665E"/>
    <w:rPr>
      <w:b/>
      <w:bCs/>
    </w:rPr>
  </w:style>
  <w:style w:type="character" w:customStyle="1" w:styleId="OnderwerpvanopmerkingChar">
    <w:name w:val="Onderwerp van opmerking Char"/>
    <w:basedOn w:val="TekstopmerkingChar"/>
    <w:link w:val="Onderwerpvanopmerking"/>
    <w:uiPriority w:val="99"/>
    <w:semiHidden/>
    <w:rsid w:val="00FA665E"/>
    <w:rPr>
      <w:b/>
      <w:bCs/>
      <w:sz w:val="20"/>
      <w:szCs w:val="20"/>
    </w:rPr>
  </w:style>
  <w:style w:type="character" w:styleId="Hyperlink">
    <w:name w:val="Hyperlink"/>
    <w:basedOn w:val="Standaardalinea-lettertype"/>
    <w:uiPriority w:val="99"/>
    <w:unhideWhenUsed/>
    <w:rsid w:val="00490735"/>
    <w:rPr>
      <w:color w:val="0563C1" w:themeColor="hyperlink"/>
      <w:u w:val="single"/>
    </w:rPr>
  </w:style>
  <w:style w:type="character" w:styleId="Onopgelostemelding">
    <w:name w:val="Unresolved Mention"/>
    <w:basedOn w:val="Standaardalinea-lettertype"/>
    <w:uiPriority w:val="99"/>
    <w:semiHidden/>
    <w:unhideWhenUsed/>
    <w:rsid w:val="00490735"/>
    <w:rPr>
      <w:color w:val="605E5C"/>
      <w:shd w:val="clear" w:color="auto" w:fill="E1DFDD"/>
    </w:rPr>
  </w:style>
  <w:style w:type="paragraph" w:styleId="Koptekst">
    <w:name w:val="header"/>
    <w:basedOn w:val="Standaard"/>
    <w:link w:val="KoptekstChar"/>
    <w:uiPriority w:val="99"/>
    <w:unhideWhenUsed/>
    <w:rsid w:val="000960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600C"/>
  </w:style>
  <w:style w:type="paragraph" w:styleId="Voettekst">
    <w:name w:val="footer"/>
    <w:basedOn w:val="Standaard"/>
    <w:link w:val="VoettekstChar"/>
    <w:uiPriority w:val="99"/>
    <w:unhideWhenUsed/>
    <w:rsid w:val="000960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6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452999">
      <w:bodyDiv w:val="1"/>
      <w:marLeft w:val="0"/>
      <w:marRight w:val="0"/>
      <w:marTop w:val="0"/>
      <w:marBottom w:val="0"/>
      <w:divBdr>
        <w:top w:val="none" w:sz="0" w:space="0" w:color="auto"/>
        <w:left w:val="none" w:sz="0" w:space="0" w:color="auto"/>
        <w:bottom w:val="none" w:sz="0" w:space="0" w:color="auto"/>
        <w:right w:val="none" w:sz="0" w:space="0" w:color="auto"/>
      </w:divBdr>
    </w:div>
    <w:div w:id="17629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nwelgraven@bartimeus.nl" TargetMode="External"/><Relationship Id="rId26" Type="http://schemas.openxmlformats.org/officeDocument/2006/relationships/image" Target="cid:3a81ffdd-0271-441c-9f3a-305f633d8eaa"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la.van.der.kooij@abrona.nl" TargetMode="External"/><Relationship Id="rId17" Type="http://schemas.openxmlformats.org/officeDocument/2006/relationships/hyperlink" Target="mailto:mluiks@bartimeus.nl" TargetMode="External"/><Relationship Id="rId25" Type="http://schemas.openxmlformats.org/officeDocument/2006/relationships/image" Target="media/image6.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abrunschot@pluryn.n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onique.beem@sheerenloo.n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Wijnja@amerpoort.nl" TargetMode="External"/><Relationship Id="rId23" Type="http://schemas.openxmlformats.org/officeDocument/2006/relationships/hyperlink" Target="mailto:joke.van-lingen@sheerenloo.n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8D8A8.FB20DD50" TargetMode="External"/><Relationship Id="rId22" Type="http://schemas.openxmlformats.org/officeDocument/2006/relationships/image" Target="cid:28ff5033-766b-456e-963d-c67b655cc00d" TargetMode="External"/><Relationship Id="rId27" Type="http://schemas.openxmlformats.org/officeDocument/2006/relationships/hyperlink" Target="mailto:meising@vgn.n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8" Type="http://schemas.openxmlformats.org/officeDocument/2006/relationships/image" Target="cid:image003.png@01DB046A.84827BF0" TargetMode="External"/><Relationship Id="rId3" Type="http://schemas.openxmlformats.org/officeDocument/2006/relationships/image" Target="media/image4.png"/><Relationship Id="rId7" Type="http://schemas.openxmlformats.org/officeDocument/2006/relationships/image" Target="media/image7.gif"/><Relationship Id="rId2" Type="http://schemas.openxmlformats.org/officeDocument/2006/relationships/image" Target="cid:28ff5033-766b-456e-963d-c67b655cc00d" TargetMode="External"/><Relationship Id="rId1" Type="http://schemas.openxmlformats.org/officeDocument/2006/relationships/image" Target="media/image5.png"/><Relationship Id="rId6" Type="http://schemas.openxmlformats.org/officeDocument/2006/relationships/image" Target="cid:image001.png@01D8D8A8.FB20DD50" TargetMode="External"/><Relationship Id="rId11" Type="http://schemas.openxmlformats.org/officeDocument/2006/relationships/image" Target="media/image1.jpeg"/><Relationship Id="rId5" Type="http://schemas.openxmlformats.org/officeDocument/2006/relationships/image" Target="media/image2.png"/><Relationship Id="rId10" Type="http://schemas.openxmlformats.org/officeDocument/2006/relationships/image" Target="cid:3a81ffdd-0271-441c-9f3a-305f633d8eaa" TargetMode="External"/><Relationship Id="rId4" Type="http://schemas.openxmlformats.org/officeDocument/2006/relationships/image" Target="media/image3.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76A2E1-9BB1-451D-96C5-297A0D5E0061}">
  <we:reference id="84e61332-3780-4f4c-afc2-e30f93cc0676" version="1.0.22.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AA77FEA62504FB2D1188401CF1A66" ma:contentTypeVersion="14" ma:contentTypeDescription="Create a new document." ma:contentTypeScope="" ma:versionID="29741ec7f9b0392b95caf22050bed22e">
  <xsd:schema xmlns:xsd="http://www.w3.org/2001/XMLSchema" xmlns:xs="http://www.w3.org/2001/XMLSchema" xmlns:p="http://schemas.microsoft.com/office/2006/metadata/properties" xmlns:ns3="22a71bcb-5762-4af3-bae3-f37cbbe8450a" xmlns:ns4="66febe18-44fc-4226-885b-65c5b164db68" targetNamespace="http://schemas.microsoft.com/office/2006/metadata/properties" ma:root="true" ma:fieldsID="f5a0d104e3cab66fe78359e1c92a5ed5" ns3:_="" ns4:_="">
    <xsd:import namespace="22a71bcb-5762-4af3-bae3-f37cbbe8450a"/>
    <xsd:import namespace="66febe18-44fc-4226-885b-65c5b164db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71bcb-5762-4af3-bae3-f37cbbe84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ebe18-44fc-4226-885b-65c5b164db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08FFC-8EFF-4351-9230-EE34C2209792}">
  <ds:schemaRefs>
    <ds:schemaRef ds:uri="http://schemas.microsoft.com/sharepoint/v3/contenttype/forms"/>
  </ds:schemaRefs>
</ds:datastoreItem>
</file>

<file path=customXml/itemProps2.xml><?xml version="1.0" encoding="utf-8"?>
<ds:datastoreItem xmlns:ds="http://schemas.openxmlformats.org/officeDocument/2006/customXml" ds:itemID="{C6A763B0-01FC-4C35-BAC8-79EEED020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E448B-2C42-45AE-8A78-227560B4F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71bcb-5762-4af3-bae3-f37cbbe8450a"/>
    <ds:schemaRef ds:uri="66febe18-44fc-4226-885b-65c5b164d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DF2E7-0DA0-4C0D-A729-31AAA4F5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1489</Words>
  <Characters>8194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Beem, Monique</dc:creator>
  <cp:keywords/>
  <dc:description/>
  <cp:lastModifiedBy>Minie Eising</cp:lastModifiedBy>
  <cp:revision>2</cp:revision>
  <dcterms:created xsi:type="dcterms:W3CDTF">2024-10-17T12:36:00Z</dcterms:created>
  <dcterms:modified xsi:type="dcterms:W3CDTF">2024-10-17T12:36:00Z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0x0101003E7AA77FEA62504FB2D1188401CF1A66</vt:lpwstr>
  </property>
  <property fmtid="{D5CDD505-2E9C-101B-9397-08002B2CF9AE}" pid="3" name="MediaServiceImageTags">
    <vt:lpwstr/>
  </property>
  <property fmtid="{D5CDD505-2E9C-101B-9397-08002B2CF9AE}" pid="4" name="MSIP_Label_333356d7-d7b8-431e-9fea-7fdb0c25c33c_Enabled">
    <vt:lpwstr>True</vt:lpwstr>
  </property>
  <property fmtid="{D5CDD505-2E9C-101B-9397-08002B2CF9AE}" pid="5" name="MSIP_Label_333356d7-d7b8-431e-9fea-7fdb0c25c33c_SiteId">
    <vt:lpwstr>74298d54-a762-4e17-b5f2-103537b1e1f1</vt:lpwstr>
  </property>
  <property fmtid="{D5CDD505-2E9C-101B-9397-08002B2CF9AE}" pid="6" name="MSIP_Label_333356d7-d7b8-431e-9fea-7fdb0c25c33c_SetDate">
    <vt:lpwstr>2022-08-25T10:57:30Z</vt:lpwstr>
  </property>
  <property fmtid="{D5CDD505-2E9C-101B-9397-08002B2CF9AE}" pid="7" name="MSIP_Label_333356d7-d7b8-431e-9fea-7fdb0c25c33c_Name">
    <vt:lpwstr>Vertrouwelijk</vt:lpwstr>
  </property>
  <property fmtid="{D5CDD505-2E9C-101B-9397-08002B2CF9AE}" pid="8" name="MSIP_Label_333356d7-d7b8-431e-9fea-7fdb0c25c33c_ActionId">
    <vt:lpwstr>4a15e4d4-126c-4efc-9634-03db247d87cb</vt:lpwstr>
  </property>
  <property fmtid="{D5CDD505-2E9C-101B-9397-08002B2CF9AE}" pid="9" name="MSIP_Label_333356d7-d7b8-431e-9fea-7fdb0c25c33c_Extended_MSFT_Method">
    <vt:lpwstr>Automatic</vt:lpwstr>
  </property>
  <property fmtid="{D5CDD505-2E9C-101B-9397-08002B2CF9AE}" pid="10" name="MSIP_Label_f296a76f-3d1c-42b2-a608-c3e8580db694_Enabled">
    <vt:lpwstr>true</vt:lpwstr>
  </property>
  <property fmtid="{D5CDD505-2E9C-101B-9397-08002B2CF9AE}" pid="11" name="MSIP_Label_f296a76f-3d1c-42b2-a608-c3e8580db694_SetDate">
    <vt:lpwstr>2022-10-03T21:41:30Z</vt:lpwstr>
  </property>
  <property fmtid="{D5CDD505-2E9C-101B-9397-08002B2CF9AE}" pid="12" name="MSIP_Label_f296a76f-3d1c-42b2-a608-c3e8580db694_Method">
    <vt:lpwstr>Standard</vt:lpwstr>
  </property>
  <property fmtid="{D5CDD505-2E9C-101B-9397-08002B2CF9AE}" pid="13" name="MSIP_Label_f296a76f-3d1c-42b2-a608-c3e8580db694_Name">
    <vt:lpwstr>f296a76f-3d1c-42b2-a608-c3e8580db694</vt:lpwstr>
  </property>
  <property fmtid="{D5CDD505-2E9C-101B-9397-08002B2CF9AE}" pid="14" name="MSIP_Label_f296a76f-3d1c-42b2-a608-c3e8580db694_SiteId">
    <vt:lpwstr>9fdddf21-80d9-471e-b74e-485c75354b8d</vt:lpwstr>
  </property>
  <property fmtid="{D5CDD505-2E9C-101B-9397-08002B2CF9AE}" pid="15" name="MSIP_Label_f296a76f-3d1c-42b2-a608-c3e8580db694_ActionId">
    <vt:lpwstr>29439e8f-dec1-43df-bff0-8fef043c48c4</vt:lpwstr>
  </property>
  <property fmtid="{D5CDD505-2E9C-101B-9397-08002B2CF9AE}" pid="16" name="MSIP_Label_f296a76f-3d1c-42b2-a608-c3e8580db694_ContentBits">
    <vt:lpwstr>0</vt:lpwstr>
  </property>
</Properties>
</file>